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autoSpaceDE w:val="0"/>
        <w:autoSpaceDN w:val="0"/>
        <w:adjustRightInd w:val="0"/>
        <w:outlineLvl w:val="0"/>
      </w:pPr>
      <w:r>
        <w:t xml:space="preserve">Зарегистрировано в Минюсте РФ 11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20073</w:t>
      </w:r>
    </w:p>
    <w:p w:rsidR="004055EC" w:rsidRDefault="004055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055EC" w:rsidRDefault="004055EC">
      <w:pPr>
        <w:autoSpaceDE w:val="0"/>
        <w:autoSpaceDN w:val="0"/>
        <w:adjustRightInd w:val="0"/>
      </w:pPr>
    </w:p>
    <w:p w:rsidR="004055EC" w:rsidRDefault="004055EC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4055EC" w:rsidRDefault="004055EC">
      <w:pPr>
        <w:pStyle w:val="ConsPlusTitle"/>
        <w:widowControl/>
        <w:jc w:val="center"/>
      </w:pPr>
    </w:p>
    <w:p w:rsidR="004055EC" w:rsidRDefault="004055EC">
      <w:pPr>
        <w:pStyle w:val="ConsPlusTitle"/>
        <w:widowControl/>
        <w:jc w:val="center"/>
      </w:pPr>
      <w:r>
        <w:t>ПРИКАЗ</w:t>
      </w:r>
    </w:p>
    <w:p w:rsidR="004055EC" w:rsidRDefault="004055EC">
      <w:pPr>
        <w:pStyle w:val="ConsPlusTitle"/>
        <w:widowControl/>
        <w:jc w:val="center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pStyle w:val="ConsPlusTitle"/>
        <w:widowControl/>
        <w:jc w:val="center"/>
      </w:pPr>
    </w:p>
    <w:p w:rsidR="004055EC" w:rsidRDefault="004055EC">
      <w:pPr>
        <w:pStyle w:val="ConsPlusTitle"/>
        <w:widowControl/>
        <w:jc w:val="center"/>
      </w:pPr>
      <w:r>
        <w:t>О РЕАЛИЗАЦИИ ПОСТАНОВЛЕНИЯ</w:t>
      </w:r>
    </w:p>
    <w:p w:rsidR="004055EC" w:rsidRDefault="004055EC">
      <w:pPr>
        <w:pStyle w:val="ConsPlusTitle"/>
        <w:widowControl/>
        <w:jc w:val="center"/>
      </w:pPr>
      <w:r>
        <w:t>ПРАВИТЕЛЬСТВА РОССИЙСКОЙ ФЕДЕРАЦИИ</w:t>
      </w:r>
    </w:p>
    <w:p w:rsidR="004055EC" w:rsidRDefault="004055EC">
      <w:pPr>
        <w:pStyle w:val="ConsPlusTitle"/>
        <w:widowControl/>
        <w:jc w:val="center"/>
      </w:pPr>
      <w:r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31.12.2010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 (Собрание законодательства Российской Федерации, 2011, N 2, ст. 395) (в ред. Постановления Правительства Российской Федерации от 21.02.2011 N 92 "О внесении изменений в Постановление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1234"); (Собрание законодательства Российской Федерации, 2011, N 9, ст. 1249) (далее - Постановление) приказываю: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1.1. порядок представления территориальными фондами обязательного медицинского страхования заявки на предоставление субсидий на проведение диспансеризации пребывающих в стационарных учреждениях детей-сирот и детей, находящихся в трудной жизненной ситуации, и сведений для завершения расчетов по финансовому обеспечению проведенной диспансеризации пребывающих в стационарных учреждениях детей-сирот и детей, находящихся в трудной жизненной ситуации </w:t>
      </w:r>
      <w:hyperlink r:id="rId7" w:history="1">
        <w:r>
          <w:rPr>
            <w:color w:val="0000FF"/>
          </w:rPr>
          <w:t>(приложение 1)</w:t>
        </w:r>
      </w:hyperlink>
      <w:r>
        <w:t>;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1.2. форму заявки территориального фонда обязательного медицинского страхования на предоставление субсидий на проведение диспансеризации пребывающих в стационарных учреждениях детей-сирот и детей, находящихся в трудной жизненной ситуации (далее - Заявка) </w:t>
      </w:r>
      <w:hyperlink r:id="rId9" w:history="1">
        <w:r>
          <w:rPr>
            <w:color w:val="0000FF"/>
          </w:rPr>
          <w:t>(приложение 2)</w:t>
        </w:r>
      </w:hyperlink>
      <w:r>
        <w:t>;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1.3. форму сведений территориального фонда обязательного медицинского страхования для завершения расчетов по финансовому обеспечению проведенной диспансеризации пребывающих в стационарных учреждениях детей-сирот и детей, находящихся в трудной жизненной ситуации (далее - Сведения) </w:t>
      </w:r>
      <w:hyperlink r:id="rId10" w:history="1">
        <w:r>
          <w:rPr>
            <w:color w:val="0000FF"/>
          </w:rPr>
          <w:t>(приложение 3)</w:t>
        </w:r>
      </w:hyperlink>
      <w:r>
        <w:t>;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(п. 1.3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1.4</w:t>
        </w:r>
      </w:hyperlink>
      <w:r>
        <w:t xml:space="preserve">. порядок ведения и представления реестров счетов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 </w:t>
      </w:r>
      <w:hyperlink r:id="rId13" w:history="1">
        <w:r>
          <w:rPr>
            <w:color w:val="0000FF"/>
          </w:rPr>
          <w:t>(приложение 4)</w:t>
        </w:r>
      </w:hyperlink>
      <w:r>
        <w:t>;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1.5</w:t>
        </w:r>
      </w:hyperlink>
      <w:r>
        <w:t xml:space="preserve">. форму реестра счетов за отчетный период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 </w:t>
      </w:r>
      <w:hyperlink r:id="rId16" w:history="1">
        <w:r>
          <w:rPr>
            <w:color w:val="0000FF"/>
          </w:rPr>
          <w:t>(приложение 5)</w:t>
        </w:r>
      </w:hyperlink>
      <w:r>
        <w:t>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lastRenderedPageBreak/>
        <w:t>2. Директорам территориальных фондов обязательного медицинского страхования обеспечить представление Заявок и Сведений в установленные сроки.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 Финансово-экономическому управлению Федерального фонда обязательного медицинского страхования (далее - ФОМС):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- ежемесячно в срок до 25-го числа представлять Комиссии по финансированию отдельных мероприятий, предусмотренных бюджетом Федерального фонда обязательного медицинского страхования на очередной финансовый год и на плановый период (далее - Комиссия), свод Заявок территориальных фондов обязательного медицинского страхования (далее - территориальные фонды) для принятия решения о выделении субсидий территориальным фондам на проведение диспансеризации пребывающих в стационарных учреждениях детей-сирот и детей, находящихся в трудной жизненной ситуации;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- осуществлять в I квартале текущего финансового года завершение расчетов с территориальными фондами по проведенной диспансеризации пребывающих в стационарных учреждениях детей-сирот и детей, находящихся в трудной жизненной ситуации, в предыдущем году.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4. Управлению бухгалтерского учета и отчетности ФОМС ежемесячно в срок до 25-го числа осуществлять перечисление территориальным фондам субсидий на проведение диспансеризации пребывающих в стационарных учреждениях детей-сирот и детей, находящихся в трудной жизненной ситуации, на основании протокола заседания Комиссии.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5. Управлению модернизации системы обязательного медицинского страхования ФОМС оказывать организационно-методическую помощь территориальным фондам в организации заключения договоров в соответствии с типовой формой, утвержденной Постановлением.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6. Признать утратившими силу: </w:t>
      </w:r>
      <w:hyperlink r:id="rId19" w:history="1">
        <w:r>
          <w:rPr>
            <w:color w:val="0000FF"/>
          </w:rPr>
          <w:t>Приказ</w:t>
        </w:r>
      </w:hyperlink>
      <w:r>
        <w:t xml:space="preserve"> ФОМС от 16.04.2009 N 76 "О реализации Постановления Правительства Российской Федерации от 29 декабря 2007 года N 945" (зарегистрирован Министерством юстиции 13.04.2009, регистрационный N 13923; "Российская газета", N 4912, 19.05.2009), </w:t>
      </w:r>
      <w:hyperlink r:id="rId20" w:history="1">
        <w:r>
          <w:rPr>
            <w:color w:val="0000FF"/>
          </w:rPr>
          <w:t>Приказ</w:t>
        </w:r>
      </w:hyperlink>
      <w:r>
        <w:t xml:space="preserve"> ФОМС от 29.05.2009 N 119 "О внесении изменений в Приказ ФОМС от 16 апреля 2008 года N 76" (зарегистрирован Министерством юстиции 06.04.2009, регистрационный N 14200; "Российская газета", N 127, 14.07.2009), </w:t>
      </w:r>
      <w:hyperlink r:id="rId21" w:history="1">
        <w:r>
          <w:rPr>
            <w:color w:val="0000FF"/>
          </w:rPr>
          <w:t>Приказ</w:t>
        </w:r>
      </w:hyperlink>
      <w:r>
        <w:t xml:space="preserve"> ФОМС от 04.02.2010 N 19 "О внесении изменений в Приказ ФОМС от 16 апреля 2009 года N 76" (зарегистрирован Министерством юстиции 26.02.2010, регистрационный N 16511; "Российская газета", N 42, 02.03.2010).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7. Контроль за исполнением настоящего Приказа возложить на начальника Финансово-экономического Управления ФОМС Н.Н. Дворяшина.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</w:pPr>
      <w:r>
        <w:t>Председатель</w:t>
      </w:r>
    </w:p>
    <w:p w:rsidR="004055EC" w:rsidRDefault="004055EC">
      <w:pPr>
        <w:autoSpaceDE w:val="0"/>
        <w:autoSpaceDN w:val="0"/>
        <w:adjustRightInd w:val="0"/>
        <w:jc w:val="right"/>
      </w:pPr>
      <w:r>
        <w:t>А.В.ЮРИН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4055EC" w:rsidRDefault="004055EC">
      <w:pPr>
        <w:autoSpaceDE w:val="0"/>
        <w:autoSpaceDN w:val="0"/>
        <w:adjustRightInd w:val="0"/>
        <w:jc w:val="right"/>
      </w:pPr>
      <w:r>
        <w:t>к Приказу ФОМС</w:t>
      </w:r>
    </w:p>
    <w:p w:rsidR="004055EC" w:rsidRDefault="004055EC">
      <w:pPr>
        <w:autoSpaceDE w:val="0"/>
        <w:autoSpaceDN w:val="0"/>
        <w:adjustRightInd w:val="0"/>
        <w:jc w:val="right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autoSpaceDE w:val="0"/>
        <w:autoSpaceDN w:val="0"/>
        <w:adjustRightInd w:val="0"/>
        <w:jc w:val="right"/>
      </w:pPr>
    </w:p>
    <w:p w:rsidR="004055EC" w:rsidRDefault="004055EC">
      <w:pPr>
        <w:pStyle w:val="ConsPlusTitle"/>
        <w:widowControl/>
        <w:jc w:val="center"/>
      </w:pPr>
      <w:r>
        <w:t>ПОРЯДОК</w:t>
      </w:r>
    </w:p>
    <w:p w:rsidR="004055EC" w:rsidRDefault="004055EC">
      <w:pPr>
        <w:pStyle w:val="ConsPlusTitle"/>
        <w:widowControl/>
        <w:jc w:val="center"/>
      </w:pPr>
      <w:r>
        <w:t>ПРЕДСТАВЛЕНИЯ ТЕРРИТОРИАЛЬНЫМИ ФОНДАМИ ОБЯЗАТЕЛЬНОГО</w:t>
      </w:r>
    </w:p>
    <w:p w:rsidR="004055EC" w:rsidRDefault="004055EC">
      <w:pPr>
        <w:pStyle w:val="ConsPlusTitle"/>
        <w:widowControl/>
        <w:jc w:val="center"/>
      </w:pPr>
      <w:r>
        <w:lastRenderedPageBreak/>
        <w:t>МЕДИЦИНСКОГО СТРАХОВАНИЯ ЗАЯВКИ НА ПРЕДОСТАВЛЕНИЕ СУБСИДИЙ</w:t>
      </w:r>
    </w:p>
    <w:p w:rsidR="004055EC" w:rsidRDefault="004055EC">
      <w:pPr>
        <w:pStyle w:val="ConsPlusTitle"/>
        <w:widowControl/>
        <w:jc w:val="center"/>
      </w:pPr>
      <w:r>
        <w:t>НА ПРОВЕДЕНИЕ ДИСПАНСЕРИЗАЦИИ ПРЕБЫВАЮЩИХ В СТАЦИОНАРНЫХ</w:t>
      </w:r>
    </w:p>
    <w:p w:rsidR="004055EC" w:rsidRDefault="004055EC">
      <w:pPr>
        <w:pStyle w:val="ConsPlusTitle"/>
        <w:widowControl/>
        <w:jc w:val="center"/>
      </w:pPr>
      <w:r>
        <w:t>УЧРЕЖДЕНИЯХ ДЕТЕЙ-СИРОТ И ДЕТЕЙ, НАХОДЯЩИХСЯ В ТРУДНОЙ</w:t>
      </w:r>
    </w:p>
    <w:p w:rsidR="004055EC" w:rsidRDefault="004055EC">
      <w:pPr>
        <w:pStyle w:val="ConsPlusTitle"/>
        <w:widowControl/>
        <w:jc w:val="center"/>
      </w:pPr>
      <w:r>
        <w:t>ЖИЗНЕННОЙ СИТУАЦИИ, И СВЕДЕНИЙ ДЛЯ ЗАВЕРШЕНИЯ РАСЧЕТОВ</w:t>
      </w:r>
    </w:p>
    <w:p w:rsidR="004055EC" w:rsidRDefault="004055EC">
      <w:pPr>
        <w:pStyle w:val="ConsPlusTitle"/>
        <w:widowControl/>
        <w:jc w:val="center"/>
      </w:pPr>
      <w:r>
        <w:t>ПО ФИНАНСОВОМУ ОБЕСПЕЧЕНИЮ ПРОВЕДЕННОЙ ДИСПАНСЕРИЗАЦИИ</w:t>
      </w:r>
    </w:p>
    <w:p w:rsidR="004055EC" w:rsidRDefault="004055EC">
      <w:pPr>
        <w:pStyle w:val="ConsPlusTitle"/>
        <w:widowControl/>
        <w:jc w:val="center"/>
      </w:pPr>
      <w:r>
        <w:t>ПРЕБЫВАЮЩИХ В СТАЦИОНАРНЫХ УЧРЕЖДЕНИЯХ ДЕТЕЙ-СИРОТ</w:t>
      </w:r>
    </w:p>
    <w:p w:rsidR="004055EC" w:rsidRDefault="004055EC">
      <w:pPr>
        <w:pStyle w:val="ConsPlusTitle"/>
        <w:widowControl/>
        <w:jc w:val="center"/>
      </w:pPr>
      <w:r>
        <w:t>И ДЕТЕЙ, НАХОДЯЩИХСЯ В ТРУДНОЙ ЖИЗНЕННОЙ СИТУАЦИИ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 соответствии с </w:t>
      </w:r>
      <w:hyperlink r:id="rId2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5" w:history="1">
        <w:r>
          <w:rPr>
            <w:color w:val="0000FF"/>
          </w:rPr>
          <w:t>9</w:t>
        </w:r>
      </w:hyperlink>
      <w:r>
        <w:t xml:space="preserve"> Правил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ситуации, утвержденных Постановлением Правительства Российской Федерации от 31.12.2010 N 1234 "О порядке предоставления субсидий из бюджета Федерального фонда обязательного медицинского страхования (далее - ФОМС)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 (в ред. Постановления Правительства Российской Федерации от 21.02.2011 N 92), и устанавливает порядок представления территориальными фондами обязательного медицинского страхования заявки на предоставление субсидий на проведение диспансеризации пребывающих в стационарных учреждениях детей-сирот и детей, находящихся в трудной жизненной ситуации, и сведений для завершения расчетов по финансовому обеспечению проведенной диспансеризации пребывающих в стационарных учреждениях детей-сирот и детей, находящихся в трудной жизненной ситуации (далее - Заявки, Сведения).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2. Территориальные фонды обязательного медицинского страхования (далее - территориальные фонды) представляют в ФОМС: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а) ежемесячно до 20-го числа текущего месяца, Заявки, исходя из численности пребывающих в стационарных учреждениях детей-сирот и детей, находящихся в трудной жизненной ситуации, подлежащих диспансеризации, согласно </w:t>
      </w:r>
      <w:hyperlink r:id="rId27" w:history="1">
        <w:r>
          <w:rPr>
            <w:color w:val="0000FF"/>
          </w:rPr>
          <w:t>плану-графику</w:t>
        </w:r>
      </w:hyperlink>
      <w:r>
        <w:t xml:space="preserve"> проведения диспансеризации в субъекте Российской Федерации на соответствующий финансовый год и </w:t>
      </w:r>
      <w:hyperlink r:id="rId28" w:history="1">
        <w:r>
          <w:rPr>
            <w:color w:val="0000FF"/>
          </w:rPr>
          <w:t>нормативу</w:t>
        </w:r>
      </w:hyperlink>
      <w:r>
        <w:t xml:space="preserve"> затрат на проведение диспансеризации одного ребенка;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б) до 20 марта текущего года, Сведения для завершения расчетов по финансовому обеспечению проведенной в предыдущем году диспансеризации пребывающих в стационарных учреждениях детей-сирот и детей, находящихся в трудной жизненной ситуации, согласно реестрам счетов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ситуации. Заявки и Сведения представляются по формам, утвержденным настоящим Приказом (</w:t>
      </w:r>
      <w:hyperlink r:id="rId29" w:history="1">
        <w:r>
          <w:rPr>
            <w:color w:val="0000FF"/>
          </w:rPr>
          <w:t>приложение 2</w:t>
        </w:r>
      </w:hyperlink>
      <w:r>
        <w:t xml:space="preserve"> и </w:t>
      </w:r>
      <w:hyperlink r:id="rId30" w:history="1">
        <w:r>
          <w:rPr>
            <w:color w:val="0000FF"/>
          </w:rPr>
          <w:t>приложение 3</w:t>
        </w:r>
      </w:hyperlink>
      <w:r>
        <w:t>);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на текущий финансовый год, утвержденный субъектом Российской Федерации, в срок не позднее 3 рабочих дней до даты представления первой Заявки. При изменении численности детей скорректированный план-график представляется до 20-го числа текущего месяца.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Исключен. - </w:t>
      </w:r>
      <w:hyperlink r:id="rId33" w:history="1">
        <w:r>
          <w:rPr>
            <w:color w:val="0000FF"/>
          </w:rPr>
          <w:t>Приказ</w:t>
        </w:r>
      </w:hyperlink>
      <w:r>
        <w:t xml:space="preserve"> ФФОМС от 07.04.2011 N 77.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4055EC" w:rsidRDefault="004055EC">
      <w:pPr>
        <w:autoSpaceDE w:val="0"/>
        <w:autoSpaceDN w:val="0"/>
        <w:adjustRightInd w:val="0"/>
        <w:jc w:val="right"/>
      </w:pPr>
      <w:r>
        <w:t>к Приказу ФОМС</w:t>
      </w:r>
    </w:p>
    <w:p w:rsidR="004055EC" w:rsidRDefault="004055EC">
      <w:pPr>
        <w:autoSpaceDE w:val="0"/>
        <w:autoSpaceDN w:val="0"/>
        <w:adjustRightInd w:val="0"/>
        <w:jc w:val="right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pStyle w:val="ConsPlusNonformat"/>
        <w:widowControl/>
      </w:pPr>
      <w:r>
        <w:t xml:space="preserve">                                  Заявка</w:t>
      </w:r>
    </w:p>
    <w:p w:rsidR="004055EC" w:rsidRDefault="004055EC">
      <w:pPr>
        <w:pStyle w:val="ConsPlusNonformat"/>
        <w:widowControl/>
      </w:pPr>
      <w:r>
        <w:t xml:space="preserve">                 на предоставление субсидий на проведение</w:t>
      </w:r>
    </w:p>
    <w:p w:rsidR="004055EC" w:rsidRDefault="004055EC">
      <w:pPr>
        <w:pStyle w:val="ConsPlusNonformat"/>
        <w:widowControl/>
      </w:pPr>
      <w:r>
        <w:t xml:space="preserve">                диспансеризации пребывающих в стационарных</w:t>
      </w:r>
    </w:p>
    <w:p w:rsidR="004055EC" w:rsidRDefault="004055EC">
      <w:pPr>
        <w:pStyle w:val="ConsPlusNonformat"/>
        <w:widowControl/>
      </w:pPr>
      <w:r>
        <w:t xml:space="preserve">               учреждениях детей-сирот и детей, находящихся</w:t>
      </w:r>
    </w:p>
    <w:p w:rsidR="004055EC" w:rsidRDefault="004055EC">
      <w:pPr>
        <w:pStyle w:val="ConsPlusNonformat"/>
        <w:widowControl/>
      </w:pPr>
      <w:r>
        <w:t xml:space="preserve">                       в трудной жизненной ситуации,</w:t>
      </w:r>
    </w:p>
    <w:p w:rsidR="004055EC" w:rsidRDefault="004055EC">
      <w:pPr>
        <w:pStyle w:val="ConsPlusNonformat"/>
        <w:widowControl/>
      </w:pPr>
      <w:r>
        <w:t xml:space="preserve">                       на _________ месяц 201_ года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___________________________________________________________________________</w:t>
      </w:r>
    </w:p>
    <w:p w:rsidR="004055EC" w:rsidRDefault="004055EC">
      <w:pPr>
        <w:pStyle w:val="ConsPlusNonformat"/>
        <w:widowControl/>
      </w:pPr>
      <w:r>
        <w:t xml:space="preserve">      (наименование территориального фонда обязательного медицинского</w:t>
      </w:r>
    </w:p>
    <w:p w:rsidR="004055EC" w:rsidRDefault="004055EC">
      <w:pPr>
        <w:pStyle w:val="ConsPlusNonformat"/>
        <w:widowControl/>
      </w:pPr>
      <w:r>
        <w:t xml:space="preserve">                               страхования)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┌─────────────────────────────────────────────────────┬────────┬──────────┐</w:t>
      </w:r>
    </w:p>
    <w:p w:rsidR="004055EC" w:rsidRDefault="004055EC">
      <w:pPr>
        <w:pStyle w:val="ConsPlusNonformat"/>
        <w:widowControl/>
        <w:jc w:val="both"/>
      </w:pPr>
      <w:r>
        <w:t>│              Наименование показателей               │N строк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│Численность пребывающих в стационарных учреждениях   │   1    │          │</w:t>
      </w:r>
    </w:p>
    <w:p w:rsidR="004055EC" w:rsidRDefault="004055EC">
      <w:pPr>
        <w:pStyle w:val="ConsPlusNonformat"/>
        <w:widowControl/>
        <w:jc w:val="both"/>
      </w:pPr>
      <w:r>
        <w:t>│детей-сирот и детей, находящихся в трудной жизненной │        │          │</w:t>
      </w:r>
    </w:p>
    <w:p w:rsidR="004055EC" w:rsidRDefault="004055EC">
      <w:pPr>
        <w:pStyle w:val="ConsPlusNonformat"/>
        <w:widowControl/>
        <w:jc w:val="both"/>
      </w:pPr>
      <w:r>
        <w:t>│ситуации, согласно плану-графику проведения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 в субъекте Российской Федерации на   │        │          │</w:t>
      </w:r>
    </w:p>
    <w:p w:rsidR="004055EC" w:rsidRDefault="004055EC">
      <w:pPr>
        <w:pStyle w:val="ConsPlusNonformat"/>
        <w:widowControl/>
        <w:jc w:val="both"/>
      </w:pPr>
      <w:r>
        <w:t>│текущий финансовый год, чел.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│Численность пребывающих в стационарных учреждениях   │   2    │          │</w:t>
      </w:r>
    </w:p>
    <w:p w:rsidR="004055EC" w:rsidRDefault="004055EC">
      <w:pPr>
        <w:pStyle w:val="ConsPlusNonformat"/>
        <w:widowControl/>
        <w:jc w:val="both"/>
      </w:pPr>
      <w:r>
        <w:t>│детей-сирот и детей, находящихся в трудной жизненной │        │          │</w:t>
      </w:r>
    </w:p>
    <w:p w:rsidR="004055EC" w:rsidRDefault="004055EC">
      <w:pPr>
        <w:pStyle w:val="ConsPlusNonformat"/>
        <w:widowControl/>
        <w:jc w:val="both"/>
      </w:pPr>
      <w:r>
        <w:t>│ситуации, согласно плану-графику проведения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 в субъекте Российской Федерации на   │        │          │</w:t>
      </w:r>
    </w:p>
    <w:p w:rsidR="004055EC" w:rsidRDefault="004055EC">
      <w:pPr>
        <w:pStyle w:val="ConsPlusNonformat"/>
        <w:widowControl/>
        <w:jc w:val="both"/>
      </w:pPr>
      <w:r>
        <w:t>│текущий месяц всего, чел.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 &lt;1&gt;: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чел.        │  2.1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чел.       │  2.2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│Норматив затрат на проведение диспансеризации одного │   3    │          │</w:t>
      </w:r>
    </w:p>
    <w:p w:rsidR="004055EC" w:rsidRDefault="004055EC">
      <w:pPr>
        <w:pStyle w:val="ConsPlusNonformat"/>
        <w:widowControl/>
        <w:jc w:val="both"/>
      </w:pPr>
      <w:r>
        <w:t>│ребенка &lt;2&gt;: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возрасте от 0 до 4 лет включительно, руб.          │  3.1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возрасте от 5 до 17 лет включительно, руб.         │  3.2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│Расчетная сумма субсидии на проведение               │   4    │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 пребывающих в стационарных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│учреждениях детей-сирот и детей, находящихся в       │        │          │</w:t>
      </w:r>
    </w:p>
    <w:p w:rsidR="004055EC" w:rsidRDefault="004055EC">
      <w:pPr>
        <w:pStyle w:val="ConsPlusNonformat"/>
        <w:widowControl/>
        <w:jc w:val="both"/>
      </w:pPr>
      <w:r>
        <w:t>│трудной жизненной ситуации, согласно плану-графику   │        │          │</w:t>
      </w:r>
    </w:p>
    <w:p w:rsidR="004055EC" w:rsidRDefault="004055EC">
      <w:pPr>
        <w:pStyle w:val="ConsPlusNonformat"/>
        <w:widowControl/>
        <w:jc w:val="both"/>
      </w:pPr>
      <w:r>
        <w:t>│проведения диспансеризации в субъекте Российской     │        │          │</w:t>
      </w:r>
    </w:p>
    <w:p w:rsidR="004055EC" w:rsidRDefault="004055EC">
      <w:pPr>
        <w:pStyle w:val="ConsPlusNonformat"/>
        <w:widowControl/>
        <w:jc w:val="both"/>
      </w:pPr>
      <w:r>
        <w:t>│Федерации на текущий месяц, тыс. руб.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│(стр. 4.1 + стр. 4.2), всего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              │  4.1   │          │</w:t>
      </w:r>
    </w:p>
    <w:p w:rsidR="004055EC" w:rsidRDefault="004055EC">
      <w:pPr>
        <w:pStyle w:val="ConsPlusNonformat"/>
        <w:widowControl/>
        <w:jc w:val="both"/>
      </w:pPr>
      <w:r>
        <w:t>│(стр. 2.1 x стр. 3.1), тыс. руб.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             │  4.2   │          │</w:t>
      </w:r>
    </w:p>
    <w:p w:rsidR="004055EC" w:rsidRDefault="004055EC">
      <w:pPr>
        <w:pStyle w:val="ConsPlusNonformat"/>
        <w:widowControl/>
        <w:jc w:val="both"/>
      </w:pPr>
      <w:r>
        <w:t>│(стр. 2.2 x стр. 3.2), тыс. руб.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│Остаток неиспользованных средств на проведение       │   5    │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 пребывающих в стационарных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│учреждениях детей-сирот и детей, находящихся в       │        │          │</w:t>
      </w:r>
    </w:p>
    <w:p w:rsidR="004055EC" w:rsidRDefault="004055EC">
      <w:pPr>
        <w:pStyle w:val="ConsPlusNonformat"/>
        <w:widowControl/>
        <w:jc w:val="both"/>
      </w:pPr>
      <w:r>
        <w:t>│трудной жизненной ситуации (на дату представления    │        │          │</w:t>
      </w:r>
    </w:p>
    <w:p w:rsidR="004055EC" w:rsidRDefault="004055EC">
      <w:pPr>
        <w:pStyle w:val="ConsPlusNonformat"/>
        <w:widowControl/>
        <w:jc w:val="both"/>
      </w:pPr>
      <w:r>
        <w:t>│заявки) &lt;3&gt;, тыс. руб.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│Недостаток средств, необходимых согласно реестрам    │   6    │          │</w:t>
      </w:r>
    </w:p>
    <w:p w:rsidR="004055EC" w:rsidRDefault="004055EC">
      <w:pPr>
        <w:pStyle w:val="ConsPlusNonformat"/>
        <w:widowControl/>
        <w:jc w:val="both"/>
      </w:pPr>
      <w:r>
        <w:t>│счетов на оплату расходов проведенной диспансеризации│        │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│        │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ситуации, в   │        │          │</w:t>
      </w:r>
    </w:p>
    <w:p w:rsidR="004055EC" w:rsidRDefault="004055EC">
      <w:pPr>
        <w:pStyle w:val="ConsPlusNonformat"/>
        <w:widowControl/>
        <w:jc w:val="both"/>
      </w:pPr>
      <w:r>
        <w:t>│предыдущем месяце (на дату представления заявки),    │        │          │</w:t>
      </w:r>
    </w:p>
    <w:p w:rsidR="004055EC" w:rsidRDefault="004055EC">
      <w:pPr>
        <w:pStyle w:val="ConsPlusNonformat"/>
        <w:widowControl/>
        <w:jc w:val="both"/>
      </w:pPr>
      <w:r>
        <w:t>│тыс. руб.   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│Сумма субсидии на проведение диспансеризации         │   7    │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│        │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ситуации, на  │        │          │</w:t>
      </w:r>
    </w:p>
    <w:p w:rsidR="004055EC" w:rsidRDefault="004055EC">
      <w:pPr>
        <w:pStyle w:val="ConsPlusNonformat"/>
        <w:widowControl/>
        <w:jc w:val="both"/>
      </w:pPr>
      <w:r>
        <w:t>│текущий месяц, тыс. руб.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│Сумма субсидии на проведение диспансеризации         │   8    │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│        │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ситуации, с   │        │          │</w:t>
      </w:r>
    </w:p>
    <w:p w:rsidR="004055EC" w:rsidRDefault="004055EC">
      <w:pPr>
        <w:pStyle w:val="ConsPlusNonformat"/>
        <w:widowControl/>
        <w:jc w:val="both"/>
      </w:pPr>
      <w:r>
        <w:t>│даты заключения Договора &lt;4&gt; на текущий год до 1-го  │        │          │</w:t>
      </w:r>
    </w:p>
    <w:p w:rsidR="004055EC" w:rsidRDefault="004055EC">
      <w:pPr>
        <w:pStyle w:val="ConsPlusNonformat"/>
        <w:widowControl/>
        <w:jc w:val="both"/>
      </w:pPr>
      <w:r>
        <w:t>│числа месяца начала предоставления субсидий на       │        │          │</w:t>
      </w:r>
    </w:p>
    <w:p w:rsidR="004055EC" w:rsidRDefault="004055EC">
      <w:pPr>
        <w:pStyle w:val="ConsPlusNonformat"/>
        <w:widowControl/>
        <w:jc w:val="both"/>
      </w:pPr>
      <w:r>
        <w:t>│финансирование расходов на проведение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│диспансеризации, тыс. руб.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тыс. руб.   │  8.1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тыс. руб.  │  8.2   │          │</w:t>
      </w:r>
    </w:p>
    <w:p w:rsidR="004055EC" w:rsidRDefault="004055E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└─────────────────────────────────────────────────────┴────────┴──────────┘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</w:pPr>
      <w:r>
        <w:t>Директор территориального</w:t>
      </w:r>
    </w:p>
    <w:p w:rsidR="004055EC" w:rsidRDefault="004055EC">
      <w:pPr>
        <w:pStyle w:val="ConsPlusNonformat"/>
        <w:widowControl/>
      </w:pPr>
      <w:r>
        <w:t>фонда обязательного</w:t>
      </w:r>
    </w:p>
    <w:p w:rsidR="004055EC" w:rsidRDefault="004055EC">
      <w:pPr>
        <w:pStyle w:val="ConsPlusNonformat"/>
        <w:widowControl/>
      </w:pPr>
      <w:r>
        <w:t>медицинского страхования        ________________ __________________________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(подпись)        (расшифровка подписи)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Главный бухгалтер</w:t>
      </w:r>
    </w:p>
    <w:p w:rsidR="004055EC" w:rsidRDefault="004055EC">
      <w:pPr>
        <w:pStyle w:val="ConsPlusNonformat"/>
        <w:widowControl/>
      </w:pPr>
      <w:r>
        <w:t>территориального фонда</w:t>
      </w:r>
    </w:p>
    <w:p w:rsidR="004055EC" w:rsidRDefault="004055EC">
      <w:pPr>
        <w:pStyle w:val="ConsPlusNonformat"/>
        <w:widowControl/>
      </w:pPr>
      <w:r>
        <w:t>обязательного медицинского</w:t>
      </w:r>
    </w:p>
    <w:p w:rsidR="004055EC" w:rsidRDefault="004055EC">
      <w:pPr>
        <w:pStyle w:val="ConsPlusNonformat"/>
        <w:widowControl/>
      </w:pPr>
      <w:r>
        <w:t>страхования                     ________________ __________________________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(подпись)        (расшифровка подписи)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М.П.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 xml:space="preserve">    Справочно указывается на дату представления заявки: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┌─────────────────────────────────────────────────────┬────────┬──────────┐</w:t>
      </w:r>
    </w:p>
    <w:p w:rsidR="004055EC" w:rsidRDefault="004055EC">
      <w:pPr>
        <w:pStyle w:val="ConsPlusNonformat"/>
        <w:widowControl/>
        <w:jc w:val="both"/>
      </w:pPr>
      <w:r>
        <w:t>│Численность пребывающих в стационарных учреждениях   │   1    │          │</w:t>
      </w:r>
    </w:p>
    <w:p w:rsidR="004055EC" w:rsidRDefault="004055EC">
      <w:pPr>
        <w:pStyle w:val="ConsPlusNonformat"/>
        <w:widowControl/>
        <w:jc w:val="both"/>
      </w:pPr>
      <w:r>
        <w:t>│детей-сирот и детей, находящихся в трудной жизненной │        │          │</w:t>
      </w:r>
    </w:p>
    <w:p w:rsidR="004055EC" w:rsidRDefault="004055EC">
      <w:pPr>
        <w:pStyle w:val="ConsPlusNonformat"/>
        <w:widowControl/>
        <w:jc w:val="both"/>
      </w:pPr>
      <w:r>
        <w:t>│ситуации, согласно представленным медицинскими       │        │          │</w:t>
      </w:r>
    </w:p>
    <w:p w:rsidR="004055EC" w:rsidRDefault="004055EC">
      <w:pPr>
        <w:pStyle w:val="ConsPlusNonformat"/>
        <w:widowControl/>
        <w:jc w:val="both"/>
      </w:pPr>
      <w:r>
        <w:t>│организациями реестрам счетов после проведения       │        │          │</w:t>
      </w:r>
    </w:p>
    <w:p w:rsidR="004055EC" w:rsidRDefault="004055EC">
      <w:pPr>
        <w:pStyle w:val="ConsPlusNonformat"/>
        <w:widowControl/>
        <w:jc w:val="both"/>
      </w:pPr>
      <w:r>
        <w:t>│медико-экономической экспертизы, в отношении которых │        │          │</w:t>
      </w:r>
    </w:p>
    <w:p w:rsidR="004055EC" w:rsidRDefault="004055EC">
      <w:pPr>
        <w:pStyle w:val="ConsPlusNonformat"/>
        <w:widowControl/>
        <w:jc w:val="both"/>
      </w:pPr>
      <w:r>
        <w:t>│была проведена диспансеризация, всего, чел.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чел.        │  1.1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чел.       │  1.2   │          │</w:t>
      </w:r>
    </w:p>
    <w:p w:rsidR="004055EC" w:rsidRDefault="004055EC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│Подлежат оплате счета по проведенной диспансеризации │   2    │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│        │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ситуации,     │        │          │</w:t>
      </w:r>
    </w:p>
    <w:p w:rsidR="004055EC" w:rsidRDefault="004055EC">
      <w:pPr>
        <w:pStyle w:val="ConsPlusNonformat"/>
        <w:widowControl/>
        <w:jc w:val="both"/>
      </w:pPr>
      <w:r>
        <w:t>│после проведения медико-экономической экспертизы (с  │        │          │</w:t>
      </w:r>
    </w:p>
    <w:p w:rsidR="004055EC" w:rsidRDefault="004055EC">
      <w:pPr>
        <w:pStyle w:val="ConsPlusNonformat"/>
        <w:widowControl/>
        <w:jc w:val="both"/>
      </w:pPr>
      <w:r>
        <w:t>│начала года на дату представления заявки), тыс. руб.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│Израсходовано средств на проведение диспансеризации  │   3    │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│        │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 (с   │        │          │</w:t>
      </w:r>
    </w:p>
    <w:p w:rsidR="004055EC" w:rsidRDefault="004055EC">
      <w:pPr>
        <w:pStyle w:val="ConsPlusNonformat"/>
        <w:widowControl/>
        <w:jc w:val="both"/>
      </w:pPr>
      <w:r>
        <w:t>│начала года на дату представления заявки), тыс. руб. │        │          │</w:t>
      </w:r>
    </w:p>
    <w:p w:rsidR="004055EC" w:rsidRDefault="004055EC">
      <w:pPr>
        <w:pStyle w:val="ConsPlusNonformat"/>
        <w:widowControl/>
        <w:jc w:val="both"/>
      </w:pPr>
      <w:r>
        <w:t>│(стр. 3.1 + стр. 3.2)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│        │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тыс. руб.   │  3.1   │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├─────────────────────────────────────────────────────┼────────┼──────────┤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тыс. руб.  │  3.2   │          │</w:t>
      </w:r>
    </w:p>
    <w:p w:rsidR="004055EC" w:rsidRDefault="004055E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└─────────────────────────────────────────────────────┴────────┴──────────┘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  <w:ind w:firstLine="540"/>
        <w:jc w:val="both"/>
      </w:pPr>
      <w:r>
        <w:t>--------------------------------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&lt;1&gt; Заполняется на основании данных органа управления здравоохранения субъекта Российской Федерации, представляемых в территориальный фонд в срок до 15-го числа текущего месяца.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&lt;2&gt; Утверждается Министерством здравоохранения и социального развития Российской Федерации по согласованию с Министерством образования и науки Российской Федерации, Министерством финансов Российской Федерации и Федеральным фондом обязательного медицинского страхования на финансовый год в соответствии с </w:t>
      </w:r>
      <w:hyperlink r:id="rId3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(в ред. Постановления Правительства Российской Федерации от 21.02.2011 N 92).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&lt;3&gt; Подтверждается копией банковской выписки счета территориального фонда, предназначенного для перечисления субсидии, заверенной печатью территориального фонда, подписью директора и главного бухгалтера территориального фонда.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&lt;4&gt; Договор территориального фонда с медицинскими организациями в соответствии с типовой </w:t>
      </w:r>
      <w:hyperlink r:id="rId36" w:history="1">
        <w:r>
          <w:rPr>
            <w:color w:val="0000FF"/>
          </w:rPr>
          <w:t>формой</w:t>
        </w:r>
      </w:hyperlink>
      <w:r>
        <w:t xml:space="preserve">, утвержденной 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(в ред. Постановления Правительства Российской Федерации от 21.02.2011 N 92).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  <w:outlineLvl w:val="0"/>
      </w:pPr>
      <w:r>
        <w:t>Приложение 3</w:t>
      </w:r>
    </w:p>
    <w:p w:rsidR="004055EC" w:rsidRDefault="004055EC">
      <w:pPr>
        <w:autoSpaceDE w:val="0"/>
        <w:autoSpaceDN w:val="0"/>
        <w:adjustRightInd w:val="0"/>
        <w:jc w:val="right"/>
      </w:pPr>
      <w:r>
        <w:t>к Приказу ФОМС</w:t>
      </w:r>
    </w:p>
    <w:p w:rsidR="004055EC" w:rsidRDefault="004055EC">
      <w:pPr>
        <w:autoSpaceDE w:val="0"/>
        <w:autoSpaceDN w:val="0"/>
        <w:adjustRightInd w:val="0"/>
        <w:jc w:val="right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jc w:val="center"/>
      </w:pPr>
      <w:r>
        <w:t xml:space="preserve">(введено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</w:pPr>
      <w:r>
        <w:t xml:space="preserve">                                 Сведения</w:t>
      </w:r>
    </w:p>
    <w:p w:rsidR="004055EC" w:rsidRDefault="004055EC">
      <w:pPr>
        <w:pStyle w:val="ConsPlusNonformat"/>
        <w:widowControl/>
      </w:pPr>
      <w:r>
        <w:t xml:space="preserve">                  для завершения расчетов по финансовому</w:t>
      </w:r>
    </w:p>
    <w:p w:rsidR="004055EC" w:rsidRDefault="004055EC">
      <w:pPr>
        <w:pStyle w:val="ConsPlusNonformat"/>
        <w:widowControl/>
      </w:pPr>
      <w:r>
        <w:t xml:space="preserve">            обеспечению проведенной диспансеризации пребывающих</w:t>
      </w:r>
    </w:p>
    <w:p w:rsidR="004055EC" w:rsidRDefault="004055EC">
      <w:pPr>
        <w:pStyle w:val="ConsPlusNonformat"/>
        <w:widowControl/>
      </w:pPr>
      <w:r>
        <w:t xml:space="preserve">              в стационарных учреждениях детей-сирот и детей,</w:t>
      </w:r>
    </w:p>
    <w:p w:rsidR="004055EC" w:rsidRDefault="004055EC">
      <w:pPr>
        <w:pStyle w:val="ConsPlusNonformat"/>
        <w:widowControl/>
      </w:pPr>
      <w:r>
        <w:t xml:space="preserve">                 находящихся в трудной жизненной ситуации,</w:t>
      </w:r>
    </w:p>
    <w:p w:rsidR="004055EC" w:rsidRDefault="004055EC">
      <w:pPr>
        <w:pStyle w:val="ConsPlusNonformat"/>
        <w:widowControl/>
      </w:pPr>
      <w:r>
        <w:t xml:space="preserve">                                за ____ год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___________________________________________________________________________</w:t>
      </w:r>
    </w:p>
    <w:p w:rsidR="004055EC" w:rsidRDefault="004055EC">
      <w:pPr>
        <w:pStyle w:val="ConsPlusNonformat"/>
        <w:widowControl/>
      </w:pPr>
      <w:r>
        <w:t xml:space="preserve">      (наименование территориального фонда обязательного медицинского</w:t>
      </w:r>
    </w:p>
    <w:p w:rsidR="004055EC" w:rsidRDefault="004055EC">
      <w:pPr>
        <w:pStyle w:val="ConsPlusNonformat"/>
        <w:widowControl/>
      </w:pPr>
      <w:r>
        <w:t xml:space="preserve">                               страхования)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┌───────────────────────────────────────────────────────┬─────┬───────────┐</w:t>
      </w:r>
    </w:p>
    <w:p w:rsidR="004055EC" w:rsidRDefault="004055EC">
      <w:pPr>
        <w:pStyle w:val="ConsPlusNonformat"/>
        <w:widowControl/>
        <w:jc w:val="both"/>
      </w:pPr>
      <w:r>
        <w:t>│               Наименование показателей                │  N  │За ____ год│</w:t>
      </w:r>
    </w:p>
    <w:p w:rsidR="004055EC" w:rsidRDefault="004055EC">
      <w:pPr>
        <w:pStyle w:val="ConsPlusNonformat"/>
        <w:widowControl/>
        <w:jc w:val="both"/>
      </w:pPr>
      <w:r>
        <w:t>│                                                       │строк│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│Численность прошедших диспансеризацию пребывающих в    │  1  │           │</w:t>
      </w:r>
    </w:p>
    <w:p w:rsidR="004055EC" w:rsidRDefault="004055EC">
      <w:pPr>
        <w:pStyle w:val="ConsPlusNonformat"/>
        <w:widowControl/>
        <w:jc w:val="both"/>
      </w:pPr>
      <w:r>
        <w:t>│стационарных учреждениях детей-сирот и детей,          │     │           │</w:t>
      </w:r>
    </w:p>
    <w:p w:rsidR="004055EC" w:rsidRDefault="004055EC">
      <w:pPr>
        <w:pStyle w:val="ConsPlusNonformat"/>
        <w:widowControl/>
        <w:jc w:val="both"/>
      </w:pPr>
      <w:r>
        <w:t>│находящихся в трудной жизненной ситуации, согласно     │     │           │</w:t>
      </w:r>
    </w:p>
    <w:p w:rsidR="004055EC" w:rsidRDefault="004055EC">
      <w:pPr>
        <w:pStyle w:val="ConsPlusNonformat"/>
        <w:widowControl/>
        <w:jc w:val="both"/>
      </w:pPr>
      <w:r>
        <w:t>│представленным медицинскими организациями реестрам     │     │           │</w:t>
      </w:r>
    </w:p>
    <w:p w:rsidR="004055EC" w:rsidRDefault="004055EC">
      <w:pPr>
        <w:pStyle w:val="ConsPlusNonformat"/>
        <w:widowControl/>
        <w:jc w:val="both"/>
      </w:pPr>
      <w:r>
        <w:t>│счетов после проведения медико-экономической экспертизы│     │           │</w:t>
      </w:r>
    </w:p>
    <w:p w:rsidR="004055EC" w:rsidRDefault="004055EC">
      <w:pPr>
        <w:pStyle w:val="ConsPlusNonformat"/>
        <w:widowControl/>
        <w:jc w:val="both"/>
      </w:pPr>
      <w:r>
        <w:t>│в субъекте Российской Федерации (стр. 1.1 + стр. 1.2), │     │           │</w:t>
      </w:r>
    </w:p>
    <w:p w:rsidR="004055EC" w:rsidRDefault="004055EC">
      <w:pPr>
        <w:pStyle w:val="ConsPlusNonformat"/>
        <w:widowControl/>
        <w:jc w:val="both"/>
      </w:pPr>
      <w:r>
        <w:t>│всего, чел.                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чел.          │ 1.1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чел.         │ 1.2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│Норматив затрат на проведение диспансеризации одного   │  2  │           │</w:t>
      </w:r>
    </w:p>
    <w:p w:rsidR="004055EC" w:rsidRDefault="004055EC">
      <w:pPr>
        <w:pStyle w:val="ConsPlusNonformat"/>
        <w:widowControl/>
        <w:jc w:val="both"/>
      </w:pPr>
      <w:r>
        <w:t>│ребенка:                   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включительно, руб.          │ 2.1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включительно, руб.         │ 2.2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│Расчетная сумма субсидии для завершения расчетов по    │  3  │           │</w:t>
      </w:r>
    </w:p>
    <w:p w:rsidR="004055EC" w:rsidRDefault="004055EC">
      <w:pPr>
        <w:pStyle w:val="ConsPlusNonformat"/>
        <w:widowControl/>
        <w:jc w:val="both"/>
      </w:pPr>
      <w:r>
        <w:t>│финансовому обеспечению проведенной диспансеризации    │     │           │</w:t>
      </w:r>
    </w:p>
    <w:p w:rsidR="004055EC" w:rsidRDefault="004055EC">
      <w:pPr>
        <w:pStyle w:val="ConsPlusNonformat"/>
        <w:widowControl/>
        <w:jc w:val="both"/>
      </w:pPr>
      <w:r>
        <w:t>│пребывающих в стационарных учреждениях детей-сирот и   │     │           │</w:t>
      </w:r>
    </w:p>
    <w:p w:rsidR="004055EC" w:rsidRDefault="004055EC">
      <w:pPr>
        <w:pStyle w:val="ConsPlusNonformat"/>
        <w:widowControl/>
        <w:jc w:val="both"/>
      </w:pPr>
      <w:r>
        <w:t>│детей, находящихся в трудной жизненной ситуации,       │     │           │</w:t>
      </w:r>
    </w:p>
    <w:p w:rsidR="004055EC" w:rsidRDefault="004055EC">
      <w:pPr>
        <w:pStyle w:val="ConsPlusNonformat"/>
        <w:widowControl/>
        <w:jc w:val="both"/>
      </w:pPr>
      <w:r>
        <w:t>│согласно представленным медицинскими организациями     │     │           │</w:t>
      </w:r>
    </w:p>
    <w:p w:rsidR="004055EC" w:rsidRDefault="004055EC">
      <w:pPr>
        <w:pStyle w:val="ConsPlusNonformat"/>
        <w:widowControl/>
        <w:jc w:val="both"/>
      </w:pPr>
      <w:r>
        <w:t>│реестрам счетов после проведения медико-экономической  │     │           │</w:t>
      </w:r>
    </w:p>
    <w:p w:rsidR="004055EC" w:rsidRDefault="004055EC">
      <w:pPr>
        <w:pStyle w:val="ConsPlusNonformat"/>
        <w:widowControl/>
        <w:jc w:val="both"/>
      </w:pPr>
      <w:r>
        <w:t>│экспертизы в субъекте Российской Федерации (стр. 3.1 + │     │           │</w:t>
      </w:r>
    </w:p>
    <w:p w:rsidR="004055EC" w:rsidRDefault="004055EC">
      <w:pPr>
        <w:pStyle w:val="ConsPlusNonformat"/>
        <w:widowControl/>
        <w:jc w:val="both"/>
      </w:pPr>
      <w:r>
        <w:t>│стр. 3.2), всего, тыс. руб.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│в том числе:               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│- в возрасте от 0 до 4 лет включительно                │ 3.1 │           │</w:t>
      </w:r>
    </w:p>
    <w:p w:rsidR="004055EC" w:rsidRDefault="004055EC">
      <w:pPr>
        <w:pStyle w:val="ConsPlusNonformat"/>
        <w:widowControl/>
        <w:jc w:val="both"/>
      </w:pPr>
      <w:r>
        <w:t>│(стр. 1.1 x стр. 2.1), тыс. руб.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│- в возрасте от 5 до 17 лет включительно               │ 3.2 │           │</w:t>
      </w:r>
    </w:p>
    <w:p w:rsidR="004055EC" w:rsidRDefault="004055EC">
      <w:pPr>
        <w:pStyle w:val="ConsPlusNonformat"/>
        <w:widowControl/>
        <w:jc w:val="both"/>
      </w:pPr>
      <w:r>
        <w:t>│(стр. 1.2 x стр. 2.2), тыс. руб.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│Остаток неиспользованных средств территориального фонда│  4  │           │</w:t>
      </w:r>
    </w:p>
    <w:p w:rsidR="004055EC" w:rsidRDefault="004055EC">
      <w:pPr>
        <w:pStyle w:val="ConsPlusNonformat"/>
        <w:widowControl/>
        <w:jc w:val="both"/>
      </w:pPr>
      <w:r>
        <w:t>│обязательного медицинского страхования на проведение   │     │           │</w:t>
      </w:r>
    </w:p>
    <w:p w:rsidR="004055EC" w:rsidRDefault="004055EC">
      <w:pPr>
        <w:pStyle w:val="ConsPlusNonformat"/>
        <w:widowControl/>
        <w:jc w:val="both"/>
      </w:pPr>
      <w:r>
        <w:t>│диспансеризации пребывающих в стационарных учреждениях │     │           │</w:t>
      </w:r>
    </w:p>
    <w:p w:rsidR="004055EC" w:rsidRDefault="004055EC">
      <w:pPr>
        <w:pStyle w:val="ConsPlusNonformat"/>
        <w:widowControl/>
        <w:jc w:val="both"/>
      </w:pPr>
      <w:r>
        <w:t>│детей-сирот и детей, находящихся в трудной жизненной   │     │           │</w:t>
      </w:r>
    </w:p>
    <w:p w:rsidR="004055EC" w:rsidRDefault="004055EC">
      <w:pPr>
        <w:pStyle w:val="ConsPlusNonformat"/>
        <w:widowControl/>
        <w:jc w:val="both"/>
      </w:pPr>
      <w:r>
        <w:t>│ситуации, тыс.руб. &lt;1&gt;         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├───────────────────────────────────────────────────────┼─────┼───────────┤</w:t>
      </w:r>
    </w:p>
    <w:p w:rsidR="004055EC" w:rsidRDefault="004055EC">
      <w:pPr>
        <w:pStyle w:val="ConsPlusNonformat"/>
        <w:widowControl/>
        <w:jc w:val="both"/>
      </w:pPr>
      <w:r>
        <w:t>│Сумма субсидии, необходимая для завершения расчетов по │  5  │           │</w:t>
      </w:r>
    </w:p>
    <w:p w:rsidR="004055EC" w:rsidRDefault="004055EC">
      <w:pPr>
        <w:pStyle w:val="ConsPlusNonformat"/>
        <w:widowControl/>
        <w:jc w:val="both"/>
      </w:pPr>
      <w:r>
        <w:t>│проведенной диспансеризации пребывающих в стационарных │     │           │</w:t>
      </w:r>
    </w:p>
    <w:p w:rsidR="004055EC" w:rsidRDefault="004055EC">
      <w:pPr>
        <w:pStyle w:val="ConsPlusNonformat"/>
        <w:widowControl/>
        <w:jc w:val="both"/>
      </w:pPr>
      <w:r>
        <w:t>│учреждениях детей-сирот и детей, находящихся в трудной │     │           │</w:t>
      </w:r>
    </w:p>
    <w:p w:rsidR="004055EC" w:rsidRDefault="004055EC">
      <w:pPr>
        <w:pStyle w:val="ConsPlusNonformat"/>
        <w:widowControl/>
        <w:jc w:val="both"/>
      </w:pPr>
      <w:r>
        <w:t>│жизненной ситуации, согласно представленным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│медицинскими организациями реестрам счетов после       │     │           │</w:t>
      </w:r>
    </w:p>
    <w:p w:rsidR="004055EC" w:rsidRDefault="004055EC">
      <w:pPr>
        <w:pStyle w:val="ConsPlusNonformat"/>
        <w:widowControl/>
        <w:jc w:val="both"/>
      </w:pPr>
      <w:r>
        <w:t>│проведения медико-экономической экспертизы в субъекте  │     │           │</w:t>
      </w:r>
    </w:p>
    <w:p w:rsidR="004055EC" w:rsidRDefault="004055EC">
      <w:pPr>
        <w:pStyle w:val="ConsPlusNonformat"/>
        <w:widowControl/>
        <w:jc w:val="both"/>
      </w:pPr>
      <w:r>
        <w:t>│Российской Федерации, тыс. руб.                        │     │           │</w:t>
      </w:r>
    </w:p>
    <w:p w:rsidR="004055EC" w:rsidRDefault="004055E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└───────────────────────────────────────────────────────┴─────┴───────────┘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</w:pPr>
      <w:r>
        <w:t>Директор территориального</w:t>
      </w:r>
    </w:p>
    <w:p w:rsidR="004055EC" w:rsidRDefault="004055EC">
      <w:pPr>
        <w:pStyle w:val="ConsPlusNonformat"/>
        <w:widowControl/>
      </w:pPr>
      <w:r>
        <w:t>фонда обязательного</w:t>
      </w:r>
    </w:p>
    <w:p w:rsidR="004055EC" w:rsidRDefault="004055EC">
      <w:pPr>
        <w:pStyle w:val="ConsPlusNonformat"/>
        <w:widowControl/>
      </w:pPr>
      <w:r>
        <w:t>медицинского страхования        ________________ __________________________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(подпись)        (расшифровка подписи)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Главный бухгалтер</w:t>
      </w:r>
    </w:p>
    <w:p w:rsidR="004055EC" w:rsidRDefault="004055EC">
      <w:pPr>
        <w:pStyle w:val="ConsPlusNonformat"/>
        <w:widowControl/>
      </w:pPr>
      <w:r>
        <w:t>территориального фонда</w:t>
      </w:r>
    </w:p>
    <w:p w:rsidR="004055EC" w:rsidRDefault="004055EC">
      <w:pPr>
        <w:pStyle w:val="ConsPlusNonformat"/>
        <w:widowControl/>
      </w:pPr>
      <w:r>
        <w:lastRenderedPageBreak/>
        <w:t>обязательного медицинского</w:t>
      </w:r>
    </w:p>
    <w:p w:rsidR="004055EC" w:rsidRDefault="004055EC">
      <w:pPr>
        <w:pStyle w:val="ConsPlusNonformat"/>
        <w:widowControl/>
      </w:pPr>
      <w:r>
        <w:t>страхования                     ________________ __________________________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(подпись)        (расшифровка подписи)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>М.П.</w:t>
      </w:r>
    </w:p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  <w:ind w:firstLine="540"/>
        <w:jc w:val="both"/>
      </w:pPr>
      <w:r>
        <w:t>--------------------------------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&lt;1&gt; Указывается на дату составления сведений и подтверждается копией банковской выписки счета территориального фонда, предназначенного для перечисления субсидии, заверенной печатью территориального фонда, подписью директора и главного бухгалтера территориального фонда.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hyperlink r:id="rId38" w:history="1">
        <w:r>
          <w:rPr>
            <w:color w:val="0000FF"/>
          </w:rPr>
          <w:t>4</w:t>
        </w:r>
      </w:hyperlink>
    </w:p>
    <w:p w:rsidR="004055EC" w:rsidRDefault="004055EC">
      <w:pPr>
        <w:autoSpaceDE w:val="0"/>
        <w:autoSpaceDN w:val="0"/>
        <w:adjustRightInd w:val="0"/>
        <w:jc w:val="right"/>
      </w:pPr>
      <w:r>
        <w:t>к Приказу ФОМС</w:t>
      </w:r>
    </w:p>
    <w:p w:rsidR="004055EC" w:rsidRDefault="004055EC">
      <w:pPr>
        <w:autoSpaceDE w:val="0"/>
        <w:autoSpaceDN w:val="0"/>
        <w:adjustRightInd w:val="0"/>
        <w:jc w:val="right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pStyle w:val="ConsPlusTitle"/>
        <w:widowControl/>
        <w:jc w:val="center"/>
      </w:pPr>
      <w:r>
        <w:t>ПОРЯДОК</w:t>
      </w:r>
    </w:p>
    <w:p w:rsidR="004055EC" w:rsidRDefault="004055EC">
      <w:pPr>
        <w:pStyle w:val="ConsPlusTitle"/>
        <w:widowControl/>
        <w:jc w:val="center"/>
      </w:pPr>
      <w:r>
        <w:t>ВЕДЕНИЯ И ПРЕДСТАВЛЕНИЯ РЕЕСТРОВ СЧЕТОВ НА ОПЛАТУ</w:t>
      </w:r>
    </w:p>
    <w:p w:rsidR="004055EC" w:rsidRDefault="004055EC">
      <w:pPr>
        <w:pStyle w:val="ConsPlusTitle"/>
        <w:widowControl/>
        <w:jc w:val="center"/>
      </w:pPr>
      <w:r>
        <w:t>РАСХОДОВ ПО ПРОВЕДЕННОЙ ДИСПАНСЕРИЗАЦИИ ПРЕБЫВАЮЩИХ</w:t>
      </w:r>
    </w:p>
    <w:p w:rsidR="004055EC" w:rsidRDefault="004055EC">
      <w:pPr>
        <w:pStyle w:val="ConsPlusTitle"/>
        <w:widowControl/>
        <w:jc w:val="center"/>
      </w:pPr>
      <w:r>
        <w:t>В СТАЦИОНАРНЫХ УЧРЕЖДЕНИЯХ ДЕТЕЙ-СИРОТ И ДЕТЕЙ,</w:t>
      </w:r>
    </w:p>
    <w:p w:rsidR="004055EC" w:rsidRDefault="004055EC">
      <w:pPr>
        <w:pStyle w:val="ConsPlusTitle"/>
        <w:widowControl/>
        <w:jc w:val="center"/>
      </w:pPr>
      <w:r>
        <w:t>НАХОДЯЩИХСЯ В ТРУДНОЙ ЖИЗНЕННОЙ СИТУАЦИИ</w:t>
      </w:r>
    </w:p>
    <w:p w:rsidR="004055EC" w:rsidRDefault="004055EC">
      <w:pPr>
        <w:autoSpaceDE w:val="0"/>
        <w:autoSpaceDN w:val="0"/>
        <w:adjustRightInd w:val="0"/>
        <w:jc w:val="center"/>
      </w:pPr>
    </w:p>
    <w:p w:rsidR="004055EC" w:rsidRDefault="004055EC">
      <w:pPr>
        <w:autoSpaceDE w:val="0"/>
        <w:autoSpaceDN w:val="0"/>
        <w:adjustRightInd w:val="0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  <w:outlineLvl w:val="1"/>
      </w:pPr>
      <w:r>
        <w:t>1. Общие положения.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Настоящий Порядок разработан в соответствии с </w:t>
      </w:r>
      <w:hyperlink r:id="rId40" w:history="1">
        <w:r>
          <w:rPr>
            <w:color w:val="0000FF"/>
          </w:rPr>
          <w:t>пунктом 6</w:t>
        </w:r>
      </w:hyperlink>
      <w:r>
        <w:t xml:space="preserve"> Правил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ситуации, утвержденных Постановлением Правительства Российской Федерации от 31.12.2010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 (в ред. Постановления Правительства Российской Федерации от 21.02.2011 N 92), и устанавливает порядок ведения и представления реестров счетов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  <w:outlineLvl w:val="1"/>
      </w:pPr>
      <w:r>
        <w:t>2. Периодичность и сроки представления.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 xml:space="preserve">2.1. Медицинские организации представляют в территориальный фонд обязательного медицинского страхования реестр счетов за отчетный период на оплату расходов по проведенной диспансеризации пребывающих в стационарных учреждениях детей-сирот и детей, находящихся в трудной жизненной ситуации (далее - Реестр), по форме, утвержденной настоящим Приказом </w:t>
      </w:r>
      <w:hyperlink r:id="rId42" w:history="1">
        <w:r>
          <w:rPr>
            <w:color w:val="0000FF"/>
          </w:rPr>
          <w:t>(приложение 5)</w:t>
        </w:r>
      </w:hyperlink>
      <w:r>
        <w:t>, ежемесячно, до 10-го числа месяца, следующего за отчетным.</w:t>
      </w:r>
    </w:p>
    <w:p w:rsidR="004055EC" w:rsidRDefault="004055EC">
      <w:pPr>
        <w:autoSpaceDE w:val="0"/>
        <w:autoSpaceDN w:val="0"/>
        <w:adjustRightInd w:val="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ФФОМС от 07.04.2011 N 77)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lastRenderedPageBreak/>
        <w:t>2.2. Реестр представляется на бумажном носителе и в электронном виде.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  <w:outlineLvl w:val="1"/>
      </w:pPr>
      <w:r>
        <w:t>3. Заполнение показателей Реестра.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3.1. В графе 2 указываются полностью фамилия, имя, отчество ребенка, прошедшего диспансеризацию.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3.2. В графе 3 указывается пол ребенка, прошедшего диспансеризацию.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3.3. В графе 4 указывается дата рождения ребенка, прошедшего диспансеризацию (число, месяц, год).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3.4. В графе 5 указывается адрес по месту регистрации ребенка, прошедшего диспансеризацию.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3.5. В графе 6 указываются номер и серия полиса обязательного медицинского страхования, а также название страховой медицинской организации, выдавшей полис ребенку, прошедшему диспансеризацию.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3.6. В графе 7 указывается установленный общий диагноз по МКБ-10 ребенку, прошедшему диспансеризацию.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3.7. В графе 8 указывается норматив затрат на проведение диспансеризации детей (в рублях), определяемый Министерством здравоохранения и социального развития Российской Федерации.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3.8. В графах с 9 и далее указываются даты осмотров врачами- специалистами и даты проведения лабораторных и функциональных исследований по всем возрастным группам: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- детей в возрасте от 0 до 4 лет включительно;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- детей в возрасте от 5 до 17 лет включительно.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  <w:r>
        <w:t>3.9. Итоги подводятся по каждой странице реестра, по каждой возрастной группе детей, общий итог по реестру.</w:t>
      </w:r>
    </w:p>
    <w:p w:rsidR="004055EC" w:rsidRDefault="004055EC">
      <w:pPr>
        <w:autoSpaceDE w:val="0"/>
        <w:autoSpaceDN w:val="0"/>
        <w:adjustRightInd w:val="0"/>
        <w:ind w:firstLine="540"/>
        <w:jc w:val="both"/>
        <w:sectPr w:rsidR="004055EC" w:rsidSect="004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  <w:hyperlink r:id="rId44" w:history="1">
        <w:r>
          <w:rPr>
            <w:color w:val="0000FF"/>
          </w:rPr>
          <w:t>5</w:t>
        </w:r>
      </w:hyperlink>
    </w:p>
    <w:p w:rsidR="004055EC" w:rsidRDefault="004055EC">
      <w:pPr>
        <w:autoSpaceDE w:val="0"/>
        <w:autoSpaceDN w:val="0"/>
        <w:adjustRightInd w:val="0"/>
        <w:jc w:val="right"/>
      </w:pPr>
      <w:r>
        <w:t>к Приказу ФОМС</w:t>
      </w:r>
    </w:p>
    <w:p w:rsidR="004055EC" w:rsidRDefault="004055EC">
      <w:pPr>
        <w:autoSpaceDE w:val="0"/>
        <w:autoSpaceDN w:val="0"/>
        <w:adjustRightInd w:val="0"/>
        <w:jc w:val="right"/>
      </w:pPr>
      <w:r>
        <w:t xml:space="preserve">от 18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pStyle w:val="ConsPlusNonformat"/>
        <w:widowControl/>
      </w:pPr>
      <w:r>
        <w:t xml:space="preserve">                                  Реестр</w:t>
      </w:r>
    </w:p>
    <w:p w:rsidR="004055EC" w:rsidRDefault="004055EC">
      <w:pPr>
        <w:pStyle w:val="ConsPlusNonformat"/>
        <w:widowControl/>
      </w:pPr>
      <w:r>
        <w:t xml:space="preserve">         счетов на оплату расходов по проведенной диспансеризации</w:t>
      </w:r>
    </w:p>
    <w:p w:rsidR="004055EC" w:rsidRDefault="004055EC">
      <w:pPr>
        <w:pStyle w:val="ConsPlusNonformat"/>
        <w:widowControl/>
      </w:pPr>
      <w:r>
        <w:t xml:space="preserve">            пребывающих в стационарных учреждениях детей-сирот</w:t>
      </w:r>
    </w:p>
    <w:p w:rsidR="004055EC" w:rsidRDefault="004055EC">
      <w:pPr>
        <w:pStyle w:val="ConsPlusNonformat"/>
        <w:widowControl/>
      </w:pPr>
      <w:r>
        <w:t xml:space="preserve">             и детей, находящихся в трудной жизненной ситуации</w:t>
      </w:r>
    </w:p>
    <w:p w:rsidR="004055EC" w:rsidRDefault="004055EC">
      <w:pPr>
        <w:pStyle w:val="ConsPlusNonformat"/>
        <w:widowControl/>
      </w:pPr>
      <w:r>
        <w:t xml:space="preserve">                         на ____________ 20__ года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 xml:space="preserve">                                                                коды</w:t>
      </w:r>
    </w:p>
    <w:p w:rsidR="004055EC" w:rsidRDefault="004055EC">
      <w:pPr>
        <w:pStyle w:val="ConsPlusNonformat"/>
        <w:widowControl/>
      </w:pPr>
      <w:r>
        <w:t xml:space="preserve">                                                  Форма РД-ДС  по </w:t>
      </w:r>
      <w:hyperlink r:id="rId45" w:history="1">
        <w:r>
          <w:rPr>
            <w:color w:val="0000FF"/>
          </w:rPr>
          <w:t>ОКУД</w:t>
        </w:r>
      </w:hyperlink>
      <w:r>
        <w:t xml:space="preserve"> ____</w:t>
      </w:r>
    </w:p>
    <w:p w:rsidR="004055EC" w:rsidRDefault="004055EC">
      <w:pPr>
        <w:pStyle w:val="ConsPlusNonformat"/>
        <w:widowControl/>
      </w:pPr>
      <w:r>
        <w:t>Медицинская организация-                                       по ОКПО ____</w:t>
      </w:r>
    </w:p>
    <w:p w:rsidR="004055EC" w:rsidRDefault="004055EC">
      <w:pPr>
        <w:pStyle w:val="ConsPlusNonformat"/>
        <w:widowControl/>
      </w:pPr>
      <w:r>
        <w:t>отправитель ________________________________________</w:t>
      </w:r>
    </w:p>
    <w:p w:rsidR="004055EC" w:rsidRDefault="004055EC">
      <w:pPr>
        <w:pStyle w:val="ConsPlusNonformat"/>
        <w:widowControl/>
      </w:pPr>
      <w:r>
        <w:t xml:space="preserve">             (наименование медицинской организации)            по ОГРН ____</w:t>
      </w:r>
    </w:p>
    <w:p w:rsidR="004055EC" w:rsidRDefault="004055EC">
      <w:pPr>
        <w:pStyle w:val="ConsPlusNonformat"/>
        <w:widowControl/>
      </w:pPr>
      <w:r>
        <w:t xml:space="preserve">Вид деятельности ___________________________________          по </w:t>
      </w:r>
      <w:hyperlink r:id="rId46" w:history="1">
        <w:r>
          <w:rPr>
            <w:color w:val="0000FF"/>
          </w:rPr>
          <w:t>ОКВЭД</w:t>
        </w:r>
      </w:hyperlink>
      <w:r>
        <w:t xml:space="preserve"> ____</w:t>
      </w:r>
    </w:p>
    <w:p w:rsidR="004055EC" w:rsidRDefault="004055EC">
      <w:pPr>
        <w:pStyle w:val="ConsPlusNonformat"/>
        <w:widowControl/>
      </w:pPr>
      <w:r>
        <w:t>Организационно-правовая форма/</w:t>
      </w:r>
    </w:p>
    <w:p w:rsidR="004055EC" w:rsidRDefault="004055EC">
      <w:pPr>
        <w:pStyle w:val="ConsPlusNonformat"/>
        <w:widowControl/>
      </w:pPr>
      <w:r>
        <w:t xml:space="preserve">форма собственности ________________________________     по </w:t>
      </w:r>
      <w:hyperlink r:id="rId47" w:history="1">
        <w:r>
          <w:rPr>
            <w:color w:val="0000FF"/>
          </w:rPr>
          <w:t>ОКОПФ</w:t>
        </w:r>
      </w:hyperlink>
      <w:r>
        <w:t>/</w:t>
      </w:r>
      <w:hyperlink r:id="rId48" w:history="1">
        <w:r>
          <w:rPr>
            <w:color w:val="0000FF"/>
          </w:rPr>
          <w:t>ОКФС</w:t>
        </w:r>
      </w:hyperlink>
      <w:r>
        <w:t xml:space="preserve"> ____</w:t>
      </w:r>
    </w:p>
    <w:p w:rsidR="004055EC" w:rsidRDefault="004055EC">
      <w:pPr>
        <w:pStyle w:val="ConsPlusNonformat"/>
        <w:widowControl/>
      </w:pPr>
      <w:r>
        <w:t>Учреждение-получатель ______________________________           по ОКПО ____</w:t>
      </w:r>
    </w:p>
    <w:p w:rsidR="004055EC" w:rsidRDefault="004055EC">
      <w:pPr>
        <w:pStyle w:val="ConsPlusNonformat"/>
        <w:widowControl/>
      </w:pPr>
      <w:r>
        <w:t xml:space="preserve">                       (наименование учреждения)               по ОГРН ____</w:t>
      </w:r>
    </w:p>
    <w:p w:rsidR="004055EC" w:rsidRDefault="004055EC">
      <w:pPr>
        <w:pStyle w:val="ConsPlusNonformat"/>
        <w:widowControl/>
      </w:pPr>
      <w:r>
        <w:t xml:space="preserve">Периодичность: ежемесячно, 10 числа ________________           по </w:t>
      </w:r>
      <w:hyperlink r:id="rId49" w:history="1">
        <w:r>
          <w:rPr>
            <w:color w:val="0000FF"/>
          </w:rPr>
          <w:t>ОКУД</w:t>
        </w:r>
      </w:hyperlink>
      <w:r>
        <w:t xml:space="preserve"> ____</w:t>
      </w:r>
    </w:p>
    <w:p w:rsidR="004055EC" w:rsidRDefault="004055EC">
      <w:pPr>
        <w:pStyle w:val="ConsPlusNonformat"/>
        <w:widowControl/>
      </w:pPr>
      <w:r>
        <w:t xml:space="preserve">Единица измерения (руб.) ___________________________           по </w:t>
      </w:r>
      <w:hyperlink r:id="rId50" w:history="1">
        <w:r>
          <w:rPr>
            <w:color w:val="0000FF"/>
          </w:rPr>
          <w:t>ОКЕИ</w:t>
        </w:r>
      </w:hyperlink>
      <w:r>
        <w:t xml:space="preserve"> ____</w:t>
      </w:r>
    </w:p>
    <w:p w:rsidR="004055EC" w:rsidRDefault="004055EC">
      <w:pPr>
        <w:pStyle w:val="ConsPlusNonformat"/>
        <w:widowControl/>
      </w:pPr>
      <w:r>
        <w:t>Договор между территориальным фондом</w:t>
      </w:r>
    </w:p>
    <w:p w:rsidR="004055EC" w:rsidRDefault="004055EC">
      <w:pPr>
        <w:pStyle w:val="ConsPlusNonformat"/>
        <w:widowControl/>
      </w:pPr>
      <w:r>
        <w:t>обязательного медицинского страхования</w:t>
      </w:r>
    </w:p>
    <w:p w:rsidR="004055EC" w:rsidRDefault="004055EC">
      <w:pPr>
        <w:pStyle w:val="ConsPlusNonformat"/>
        <w:widowControl/>
      </w:pPr>
      <w:r>
        <w:t>и медицинской организацией ________________________________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(дата заключения договора</w:t>
      </w:r>
    </w:p>
    <w:p w:rsidR="004055EC" w:rsidRDefault="004055EC">
      <w:pPr>
        <w:pStyle w:val="ConsPlusNonformat"/>
        <w:widowControl/>
      </w:pPr>
      <w:r>
        <w:t xml:space="preserve">                                    и N договора)</w:t>
      </w:r>
    </w:p>
    <w:p w:rsidR="004055EC" w:rsidRDefault="004055EC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540"/>
        <w:gridCol w:w="1215"/>
        <w:gridCol w:w="1620"/>
        <w:gridCol w:w="1215"/>
        <w:gridCol w:w="1485"/>
        <w:gridCol w:w="1620"/>
        <w:gridCol w:w="405"/>
        <w:gridCol w:w="540"/>
        <w:gridCol w:w="540"/>
        <w:gridCol w:w="405"/>
        <w:gridCol w:w="405"/>
        <w:gridCol w:w="405"/>
        <w:gridCol w:w="405"/>
        <w:gridCol w:w="540"/>
        <w:gridCol w:w="405"/>
        <w:gridCol w:w="540"/>
      </w:tblGrid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м/ж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ОМС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полис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МКБ-10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(основной)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диспансери-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зации,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  <w:tc>
          <w:tcPr>
            <w:tcW w:w="45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осмотров врачами-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специалистами и проведения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лабораторных и функциональных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          </w:t>
            </w: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0 до 4-х лет включительно                               </w:t>
            </w: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5 до 17 лет включительно                               </w:t>
            </w: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EC" w:rsidRDefault="0040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5EC" w:rsidRDefault="004055EC">
      <w:pPr>
        <w:autoSpaceDE w:val="0"/>
        <w:autoSpaceDN w:val="0"/>
        <w:adjustRightInd w:val="0"/>
        <w:jc w:val="both"/>
      </w:pPr>
    </w:p>
    <w:p w:rsidR="004055EC" w:rsidRDefault="004055EC">
      <w:pPr>
        <w:pStyle w:val="ConsPlusNonformat"/>
        <w:widowControl/>
      </w:pPr>
      <w:r>
        <w:t xml:space="preserve">    Руководитель медицинской организации __________  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                  (расшифровка подписи)</w:t>
      </w:r>
    </w:p>
    <w:p w:rsidR="004055EC" w:rsidRDefault="004055EC">
      <w:pPr>
        <w:pStyle w:val="ConsPlusNonformat"/>
        <w:widowControl/>
      </w:pPr>
      <w:r>
        <w:t>М.П.</w:t>
      </w:r>
    </w:p>
    <w:p w:rsidR="004055EC" w:rsidRDefault="004055EC">
      <w:pPr>
        <w:pStyle w:val="ConsPlusNonformat"/>
        <w:widowControl/>
      </w:pPr>
    </w:p>
    <w:p w:rsidR="004055EC" w:rsidRDefault="004055EC">
      <w:pPr>
        <w:pStyle w:val="ConsPlusNonformat"/>
        <w:widowControl/>
      </w:pPr>
      <w:r>
        <w:t xml:space="preserve">    Главный бухгалтер                    __________  ______________________</w:t>
      </w:r>
    </w:p>
    <w:p w:rsidR="004055EC" w:rsidRDefault="004055EC">
      <w:pPr>
        <w:pStyle w:val="ConsPlusNonformat"/>
        <w:widowControl/>
      </w:pPr>
      <w:r>
        <w:t xml:space="preserve">                                                     (расшифровка подписи)</w:t>
      </w: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autoSpaceDE w:val="0"/>
        <w:autoSpaceDN w:val="0"/>
        <w:adjustRightInd w:val="0"/>
        <w:ind w:firstLine="540"/>
        <w:jc w:val="both"/>
      </w:pPr>
    </w:p>
    <w:p w:rsidR="004055EC" w:rsidRDefault="004055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4055EC"/>
    <w:rsid w:val="000A603B"/>
    <w:rsid w:val="000F13EE"/>
    <w:rsid w:val="004055EC"/>
    <w:rsid w:val="0044689D"/>
    <w:rsid w:val="005D3852"/>
    <w:rsid w:val="00686E8B"/>
    <w:rsid w:val="00730981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32916"/>
    <w:rsid w:val="00E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05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055E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AE663B551E841280CE9125D0CB973BC3DD3423760FE62F6B1072436D82971FC5752EB42C71FF7FADn3F" TargetMode="External"/><Relationship Id="rId18" Type="http://schemas.openxmlformats.org/officeDocument/2006/relationships/hyperlink" Target="consultantplus://offline/ref=4EAE663B551E841280CE9125D0CB973BC3DD34227300E62F6B1072436D82971FC5752EB42C71FF7AADn3F" TargetMode="External"/><Relationship Id="rId26" Type="http://schemas.openxmlformats.org/officeDocument/2006/relationships/hyperlink" Target="consultantplus://offline/ref=4EAE663B551E841280CE9125D0CB973BC3DD34227300E62F6B1072436D82971FC5752EB42C71FF7AADn5F" TargetMode="External"/><Relationship Id="rId39" Type="http://schemas.openxmlformats.org/officeDocument/2006/relationships/hyperlink" Target="consultantplus://offline/ref=4EAE663B551E841280CE9125D0CB973BC3DD34227300E62F6B1072436D82971FC5752EB42C71FF7BADn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AE663B551E841280CE9125D0CB973BCBDE3123750CBB2563497E41A6nAF" TargetMode="External"/><Relationship Id="rId34" Type="http://schemas.openxmlformats.org/officeDocument/2006/relationships/hyperlink" Target="consultantplus://offline/ref=4EAE663B551E841280CE9125D0CB973BC3DD34227300E62F6B1072436D82971FC5752EB42C71FF7BADn4F" TargetMode="External"/><Relationship Id="rId42" Type="http://schemas.openxmlformats.org/officeDocument/2006/relationships/hyperlink" Target="consultantplus://offline/ref=4EAE663B551E841280CE9125D0CB973BC3DD3423760FE62F6B1072436D82971FC5752EB3A2n4F" TargetMode="External"/><Relationship Id="rId47" Type="http://schemas.openxmlformats.org/officeDocument/2006/relationships/hyperlink" Target="consultantplus://offline/ref=4EAE663B551E841280CE9125D0CB973BC3DE3F29710FE62F6B1072436D82971FC5752EB42C71FC7AADn1F" TargetMode="External"/><Relationship Id="rId50" Type="http://schemas.openxmlformats.org/officeDocument/2006/relationships/hyperlink" Target="consultantplus://offline/ref=4EAE663B551E841280CE9125D0CB973BC7DF312B740CBB2563497E41A6nAF" TargetMode="External"/><Relationship Id="rId7" Type="http://schemas.openxmlformats.org/officeDocument/2006/relationships/hyperlink" Target="consultantplus://offline/ref=4EAE663B551E841280CE9125D0CB973BC3DD3423760FE62F6B1072436D82971FC5752EB42C71FF7AADn3F" TargetMode="External"/><Relationship Id="rId12" Type="http://schemas.openxmlformats.org/officeDocument/2006/relationships/hyperlink" Target="consultantplus://offline/ref=4EAE663B551E841280CE9125D0CB973BC3DD34227300E62F6B1072436D82971FC5752EB42C71FF79ADn5F" TargetMode="External"/><Relationship Id="rId17" Type="http://schemas.openxmlformats.org/officeDocument/2006/relationships/hyperlink" Target="consultantplus://offline/ref=4EAE663B551E841280CE9125D0CB973BC3DD34227300E62F6B1072436D82971FC5752EB42C71FF7AADn2F" TargetMode="External"/><Relationship Id="rId25" Type="http://schemas.openxmlformats.org/officeDocument/2006/relationships/hyperlink" Target="consultantplus://offline/ref=4EAE663B551E841280CE9125D0CB973BC3DE34237201E62F6B1072436D82971FC5752EABn4F" TargetMode="External"/><Relationship Id="rId33" Type="http://schemas.openxmlformats.org/officeDocument/2006/relationships/hyperlink" Target="consultantplus://offline/ref=4EAE663B551E841280CE9125D0CB973BC3DD34227300E62F6B1072436D82971FC5752EB42C71FF7BADn7F" TargetMode="External"/><Relationship Id="rId38" Type="http://schemas.openxmlformats.org/officeDocument/2006/relationships/hyperlink" Target="consultantplus://offline/ref=4EAE663B551E841280CE9125D0CB973BC3DD34227300E62F6B1072436D82971FC5752EB42C71FF7BADn5F" TargetMode="External"/><Relationship Id="rId46" Type="http://schemas.openxmlformats.org/officeDocument/2006/relationships/hyperlink" Target="consultantplus://offline/ref=4EAE663B551E841280CE9125D0CB973BC3DE3F297601E62F6B1072436D82971FC5752EB42C71FF79AD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AE663B551E841280CE9125D0CB973BC3DD3423760FE62F6B1072436D82971FC5752EB42C71FF71ADn2F" TargetMode="External"/><Relationship Id="rId20" Type="http://schemas.openxmlformats.org/officeDocument/2006/relationships/hyperlink" Target="consultantplus://offline/ref=4EAE663B551E841280CE9125D0CB973BCAD53623730CBB2563497E41A6nAF" TargetMode="External"/><Relationship Id="rId29" Type="http://schemas.openxmlformats.org/officeDocument/2006/relationships/hyperlink" Target="consultantplus://offline/ref=4EAE663B551E841280CE9125D0CB973BC3DD3423760FE62F6B1072436D82971FC5752EB4A2nFF" TargetMode="External"/><Relationship Id="rId41" Type="http://schemas.openxmlformats.org/officeDocument/2006/relationships/hyperlink" Target="consultantplus://offline/ref=4EAE663B551E841280CE9125D0CB973BC3DD34227300E62F6B1072436D82971FC5752EB42C71FF7BADn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663B551E841280CE9125D0CB973BC3DD34227300E62F6B1072436D82971FC5752EB42C71FF79ADn3F" TargetMode="External"/><Relationship Id="rId11" Type="http://schemas.openxmlformats.org/officeDocument/2006/relationships/hyperlink" Target="consultantplus://offline/ref=4EAE663B551E841280CE9125D0CB973BC3DD34227300E62F6B1072436D82971FC5752EB42C71FF79ADn4F" TargetMode="External"/><Relationship Id="rId24" Type="http://schemas.openxmlformats.org/officeDocument/2006/relationships/hyperlink" Target="consultantplus://offline/ref=4EAE663B551E841280CE9125D0CB973BC3DE34237201E62F6B1072436D82971FC5752EB42C71FF7AADn2F" TargetMode="External"/><Relationship Id="rId32" Type="http://schemas.openxmlformats.org/officeDocument/2006/relationships/hyperlink" Target="consultantplus://offline/ref=4EAE663B551E841280CE9125D0CB973BC3DD342B7100E62F6B1072436D82971FC5752EB42C71FC79ADn7F" TargetMode="External"/><Relationship Id="rId37" Type="http://schemas.openxmlformats.org/officeDocument/2006/relationships/hyperlink" Target="consultantplus://offline/ref=4EAE663B551E841280CE9125D0CB973BC3DD34227300E62F6B1072436D82971FC5752EB42C71FF7CADn2F" TargetMode="External"/><Relationship Id="rId40" Type="http://schemas.openxmlformats.org/officeDocument/2006/relationships/hyperlink" Target="consultantplus://offline/ref=4EAE663B551E841280CE9125D0CB973BC3DE34237201E62F6B1072436D82971FC5752EB42C71FF7BADn2F" TargetMode="External"/><Relationship Id="rId45" Type="http://schemas.openxmlformats.org/officeDocument/2006/relationships/hyperlink" Target="consultantplus://offline/ref=4EAE663B551E841280CE9125D0CB973BC3DE3F297001E62F6B1072436DA8n2F" TargetMode="External"/><Relationship Id="rId5" Type="http://schemas.openxmlformats.org/officeDocument/2006/relationships/hyperlink" Target="consultantplus://offline/ref=4EAE663B551E841280CE9125D0CB973BC3DE34237201E62F6B1072436D82971FC5752EB42C71FF7AADn2F" TargetMode="External"/><Relationship Id="rId15" Type="http://schemas.openxmlformats.org/officeDocument/2006/relationships/hyperlink" Target="consultantplus://offline/ref=4EAE663B551E841280CE9125D0CB973BC3DD34227300E62F6B1072436D82971FC5752EB42C71FF79ADnBF" TargetMode="External"/><Relationship Id="rId23" Type="http://schemas.openxmlformats.org/officeDocument/2006/relationships/hyperlink" Target="consultantplus://offline/ref=4EAE663B551E841280CE9125D0CB973BC3DD34227300E62F6B1072436D82971FC5752EB42C71FF7AADn7F" TargetMode="External"/><Relationship Id="rId28" Type="http://schemas.openxmlformats.org/officeDocument/2006/relationships/hyperlink" Target="consultantplus://offline/ref=4EAE663B551E841280CE9125D0CB973BC3DE3F2A7504E62F6B1072436D82971FC5752EB42C71FF78ADn4F" TargetMode="External"/><Relationship Id="rId36" Type="http://schemas.openxmlformats.org/officeDocument/2006/relationships/hyperlink" Target="consultantplus://offline/ref=4EAE663B551E841280CE9125D0CB973BC3DE34237201E62F6B1072436D82971FC5752EB42C71FF7CADn0F" TargetMode="External"/><Relationship Id="rId49" Type="http://schemas.openxmlformats.org/officeDocument/2006/relationships/hyperlink" Target="consultantplus://offline/ref=4EAE663B551E841280CE9125D0CB973BC3DE3F297001E62F6B1072436DA8n2F" TargetMode="External"/><Relationship Id="rId10" Type="http://schemas.openxmlformats.org/officeDocument/2006/relationships/hyperlink" Target="consultantplus://offline/ref=4EAE663B551E841280CE9125D0CB973BC3DD3423760FE62F6B1072436D82971FC5752EB1A2nBF" TargetMode="External"/><Relationship Id="rId19" Type="http://schemas.openxmlformats.org/officeDocument/2006/relationships/hyperlink" Target="consultantplus://offline/ref=4EAE663B551E841280CE9125D0CB973BCBD4372C770CBB2563497E41A6nAF" TargetMode="External"/><Relationship Id="rId31" Type="http://schemas.openxmlformats.org/officeDocument/2006/relationships/hyperlink" Target="consultantplus://offline/ref=4EAE663B551E841280CE9125D0CB973BC3DD34227300E62F6B1072436D82971FC5752EB42C71FF7BADn0F" TargetMode="External"/><Relationship Id="rId44" Type="http://schemas.openxmlformats.org/officeDocument/2006/relationships/hyperlink" Target="consultantplus://offline/ref=4EAE663B551E841280CE9125D0CB973BC3DD34227300E62F6B1072436D82971FC5752EB42C71FF7CADn3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EAE663B551E841280CE9125D0CB973BC3DD34227300E62F6B1072436D82971FC5752EB42C71FF78ADn4F" TargetMode="External"/><Relationship Id="rId9" Type="http://schemas.openxmlformats.org/officeDocument/2006/relationships/hyperlink" Target="consultantplus://offline/ref=4EAE663B551E841280CE9125D0CB973BC3DD3423760FE62F6B1072436D82971FC5752EB42C71FF7AADnBF" TargetMode="External"/><Relationship Id="rId14" Type="http://schemas.openxmlformats.org/officeDocument/2006/relationships/hyperlink" Target="consultantplus://offline/ref=4EAE663B551E841280CE9125D0CB973BC3DD34227300E62F6B1072436D82971FC5752EB42C71FF79ADnAF" TargetMode="External"/><Relationship Id="rId22" Type="http://schemas.openxmlformats.org/officeDocument/2006/relationships/hyperlink" Target="consultantplus://offline/ref=4EAE663B551E841280CE9125D0CB973BC3DD34227300E62F6B1072436D82971FC5752EB42C71FF7AADn0F" TargetMode="External"/><Relationship Id="rId27" Type="http://schemas.openxmlformats.org/officeDocument/2006/relationships/hyperlink" Target="consultantplus://offline/ref=4EAE663B551E841280CE9125D0CB973BC3DD342B7100E62F6B1072436D82971FC5752EB42C71FC79ADn7F" TargetMode="External"/><Relationship Id="rId30" Type="http://schemas.openxmlformats.org/officeDocument/2006/relationships/hyperlink" Target="consultantplus://offline/ref=4EAE663B551E841280CE9125D0CB973BC3DD3423760FE62F6B1072436D82971FC5752EB1A2nBF" TargetMode="External"/><Relationship Id="rId35" Type="http://schemas.openxmlformats.org/officeDocument/2006/relationships/hyperlink" Target="consultantplus://offline/ref=4EAE663B551E841280CE9125D0CB973BC3DE34237201E62F6B1072436D82971FC5752EB42C71FF78ADnAF" TargetMode="External"/><Relationship Id="rId43" Type="http://schemas.openxmlformats.org/officeDocument/2006/relationships/hyperlink" Target="consultantplus://offline/ref=4EAE663B551E841280CE9125D0CB973BC3DD34227300E62F6B1072436D82971FC5752EB42C71FF7BADnBF" TargetMode="External"/><Relationship Id="rId48" Type="http://schemas.openxmlformats.org/officeDocument/2006/relationships/hyperlink" Target="consultantplus://offline/ref=4EAE663B551E841280CE9125D0CB973BC3DE3F29710FE62F6B1072436D82971FC5752EB42C71FF78ADnAF" TargetMode="External"/><Relationship Id="rId8" Type="http://schemas.openxmlformats.org/officeDocument/2006/relationships/hyperlink" Target="consultantplus://offline/ref=4EAE663B551E841280CE9125D0CB973BC3DD34227300E62F6B1072436D82971FC5752EB42C71FF79ADn7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марта 2011 г</vt:lpstr>
    </vt:vector>
  </TitlesOfParts>
  <Company>Home</Company>
  <LinksUpToDate>false</LinksUpToDate>
  <CharactersWithSpaces>35717</CharactersWithSpaces>
  <SharedDoc>false</SharedDoc>
  <HLinks>
    <vt:vector size="282" baseType="variant">
      <vt:variant>
        <vt:i4>8192062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consultantplus://offline/ref=4EAE663B551E841280CE9125D0CB973BC7DF312B740CBB2563497E41A6nAF</vt:lpwstr>
      </vt:variant>
      <vt:variant>
        <vt:lpwstr/>
      </vt:variant>
      <vt:variant>
        <vt:i4>4784208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consultantplus://offline/ref=4EAE663B551E841280CE9125D0CB973BC3DE3F297001E62F6B1072436DA8n2F</vt:lpwstr>
      </vt:variant>
      <vt:variant>
        <vt:lpwstr/>
      </vt:variant>
      <vt:variant>
        <vt:i4>2687031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consultantplus://offline/ref=4EAE663B551E841280CE9125D0CB973BC3DE3F29710FE62F6B1072436D82971FC5752EB42C71FF78ADnAF</vt:lpwstr>
      </vt:variant>
      <vt:variant>
        <vt:lpwstr/>
      </vt:variant>
      <vt:variant>
        <vt:i4>2687035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consultantplus://offline/ref=4EAE663B551E841280CE9125D0CB973BC3DE3F29710FE62F6B1072436D82971FC5752EB42C71FC7AADn1F</vt:lpwstr>
      </vt:variant>
      <vt:variant>
        <vt:lpwstr/>
      </vt:variant>
      <vt:variant>
        <vt:i4>2687030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consultantplus://offline/ref=4EAE663B551E841280CE9125D0CB973BC3DE3F297601E62F6B1072436D82971FC5752EB42C71FF79ADn1F</vt:lpwstr>
      </vt:variant>
      <vt:variant>
        <vt:lpwstr/>
      </vt:variant>
      <vt:variant>
        <vt:i4>4784208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consultantplus://offline/ref=4EAE663B551E841280CE9125D0CB973BC3DE3F297001E62F6B1072436DA8n2F</vt:lpwstr>
      </vt:variant>
      <vt:variant>
        <vt:lpwstr/>
      </vt:variant>
      <vt:variant>
        <vt:i4>2687026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consultantplus://offline/ref=4EAE663B551E841280CE9125D0CB973BC3DD34227300E62F6B1072436D82971FC5752EB42C71FF7CADn3F</vt:lpwstr>
      </vt:variant>
      <vt:variant>
        <vt:lpwstr/>
      </vt:variant>
      <vt:variant>
        <vt:i4>2687074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consultantplus://offline/ref=4EAE663B551E841280CE9125D0CB973BC3DD34227300E62F6B1072436D82971FC5752EB42C71FF7BADnBF</vt:lpwstr>
      </vt:variant>
      <vt:variant>
        <vt:lpwstr/>
      </vt:variant>
      <vt:variant>
        <vt:i4>8192097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consultantplus://offline/ref=4EAE663B551E841280CE9125D0CB973BC3DD3423760FE62F6B1072436D82971FC5752EB3A2n4F</vt:lpwstr>
      </vt:variant>
      <vt:variant>
        <vt:lpwstr/>
      </vt:variant>
      <vt:variant>
        <vt:i4>2687073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consultantplus://offline/ref=4EAE663B551E841280CE9125D0CB973BC3DD34227300E62F6B1072436D82971FC5752EB42C71FF7BADnAF</vt:lpwstr>
      </vt:variant>
      <vt:variant>
        <vt:lpwstr/>
      </vt:variant>
      <vt:variant>
        <vt:i4>2687026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consultantplus://offline/ref=4EAE663B551E841280CE9125D0CB973BC3DE34237201E62F6B1072436D82971FC5752EB42C71FF7BADn2F</vt:lpwstr>
      </vt:variant>
      <vt:variant>
        <vt:lpwstr/>
      </vt:variant>
      <vt:variant>
        <vt:i4>2687029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consultantplus://offline/ref=4EAE663B551E841280CE9125D0CB973BC3DD34227300E62F6B1072436D82971FC5752EB42C71FF7BADn5F</vt:lpwstr>
      </vt:variant>
      <vt:variant>
        <vt:lpwstr/>
      </vt:variant>
      <vt:variant>
        <vt:i4>2687029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consultantplus://offline/ref=4EAE663B551E841280CE9125D0CB973BC3DD34227300E62F6B1072436D82971FC5752EB42C71FF7BADn5F</vt:lpwstr>
      </vt:variant>
      <vt:variant>
        <vt:lpwstr/>
      </vt:variant>
      <vt:variant>
        <vt:i4>2687027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consultantplus://offline/ref=4EAE663B551E841280CE9125D0CB973BC3DD34227300E62F6B1072436D82971FC5752EB42C71FF7CADn2F</vt:lpwstr>
      </vt:variant>
      <vt:variant>
        <vt:lpwstr/>
      </vt:variant>
      <vt:variant>
        <vt:i4>2687025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consultantplus://offline/ref=4EAE663B551E841280CE9125D0CB973BC3DE34237201E62F6B1072436D82971FC5752EB42C71FF7CADn0F</vt:lpwstr>
      </vt:variant>
      <vt:variant>
        <vt:lpwstr/>
      </vt:variant>
      <vt:variant>
        <vt:i4>2687035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consultantplus://offline/ref=4EAE663B551E841280CE9125D0CB973BC3DE34237201E62F6B1072436D82971FC5752EB42C71FF78ADnAF</vt:lpwstr>
      </vt:variant>
      <vt:variant>
        <vt:lpwstr/>
      </vt:variant>
      <vt:variant>
        <vt:i4>2687028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consultantplus://offline/ref=4EAE663B551E841280CE9125D0CB973BC3DD34227300E62F6B1072436D82971FC5752EB42C71FF7BADn4F</vt:lpwstr>
      </vt:variant>
      <vt:variant>
        <vt:lpwstr/>
      </vt:variant>
      <vt:variant>
        <vt:i4>2687031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consultantplus://offline/ref=4EAE663B551E841280CE9125D0CB973BC3DD34227300E62F6B1072436D82971FC5752EB42C71FF7BADn7F</vt:lpwstr>
      </vt:variant>
      <vt:variant>
        <vt:lpwstr/>
      </vt:variant>
      <vt:variant>
        <vt:i4>2687035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consultantplus://offline/ref=4EAE663B551E841280CE9125D0CB973BC3DD342B7100E62F6B1072436D82971FC5752EB42C71FC79ADn7F</vt:lpwstr>
      </vt:variant>
      <vt:variant>
        <vt:lpwstr/>
      </vt:variant>
      <vt:variant>
        <vt:i4>2687024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consultantplus://offline/ref=4EAE663B551E841280CE9125D0CB973BC3DD34227300E62F6B1072436D82971FC5752EB42C71FF7BADn0F</vt:lpwstr>
      </vt:variant>
      <vt:variant>
        <vt:lpwstr/>
      </vt:variant>
      <vt:variant>
        <vt:i4>8192053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consultantplus://offline/ref=4EAE663B551E841280CE9125D0CB973BC3DD3423760FE62F6B1072436D82971FC5752EB1A2nBF</vt:lpwstr>
      </vt:variant>
      <vt:variant>
        <vt:lpwstr/>
      </vt:variant>
      <vt:variant>
        <vt:i4>8192052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consultantplus://offline/ref=4EAE663B551E841280CE9125D0CB973BC3DD3423760FE62F6B1072436D82971FC5752EB4A2nFF</vt:lpwstr>
      </vt:variant>
      <vt:variant>
        <vt:lpwstr/>
      </vt:variant>
      <vt:variant>
        <vt:i4>2687084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consultantplus://offline/ref=4EAE663B551E841280CE9125D0CB973BC3DE3F2A7504E62F6B1072436D82971FC5752EB42C71FF78ADn4F</vt:lpwstr>
      </vt:variant>
      <vt:variant>
        <vt:lpwstr/>
      </vt:variant>
      <vt:variant>
        <vt:i4>2687035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consultantplus://offline/ref=4EAE663B551E841280CE9125D0CB973BC3DD342B7100E62F6B1072436D82971FC5752EB42C71FC79ADn7F</vt:lpwstr>
      </vt:variant>
      <vt:variant>
        <vt:lpwstr/>
      </vt:variant>
      <vt:variant>
        <vt:i4>2687030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consultantplus://offline/ref=4EAE663B551E841280CE9125D0CB973BC3DD34227300E62F6B1072436D82971FC5752EB42C71FF7AADn5F</vt:lpwstr>
      </vt:variant>
      <vt:variant>
        <vt:lpwstr/>
      </vt:variant>
      <vt:variant>
        <vt:i4>2031696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consultantplus://offline/ref=4EAE663B551E841280CE9125D0CB973BC3DE34237201E62F6B1072436D82971FC5752EABn4F</vt:lpwstr>
      </vt:variant>
      <vt:variant>
        <vt:lpwstr/>
      </vt:variant>
      <vt:variant>
        <vt:i4>2687025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consultantplus://offline/ref=4EAE663B551E841280CE9125D0CB973BC3DE34237201E62F6B1072436D82971FC5752EB42C71FF7AADn2F</vt:lpwstr>
      </vt:variant>
      <vt:variant>
        <vt:lpwstr/>
      </vt:variant>
      <vt:variant>
        <vt:i4>2687028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consultantplus://offline/ref=4EAE663B551E841280CE9125D0CB973BC3DD34227300E62F6B1072436D82971FC5752EB42C71FF7AADn7F</vt:lpwstr>
      </vt:variant>
      <vt:variant>
        <vt:lpwstr/>
      </vt:variant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consultantplus://offline/ref=4EAE663B551E841280CE9125D0CB973BC3DD34227300E62F6B1072436D82971FC5752EB42C71FF7AADn0F</vt:lpwstr>
      </vt:variant>
      <vt:variant>
        <vt:lpwstr/>
      </vt:variant>
      <vt:variant>
        <vt:i4>8192056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consultantplus://offline/ref=4EAE663B551E841280CE9125D0CB973BCBDE3123750CBB2563497E41A6nAF</vt:lpwstr>
      </vt:variant>
      <vt:variant>
        <vt:lpwstr/>
      </vt:variant>
      <vt:variant>
        <vt:i4>8192106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consultantplus://offline/ref=4EAE663B551E841280CE9125D0CB973BCAD53623730CBB2563497E41A6nAF</vt:lpwstr>
      </vt:variant>
      <vt:variant>
        <vt:lpwstr/>
      </vt:variant>
      <vt:variant>
        <vt:i4>8192061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consultantplus://offline/ref=4EAE663B551E841280CE9125D0CB973BCBD4372C770CBB2563497E41A6nAF</vt:lpwstr>
      </vt:variant>
      <vt:variant>
        <vt:lpwstr/>
      </vt:variant>
      <vt:variant>
        <vt:i4>2687024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consultantplus://offline/ref=4EAE663B551E841280CE9125D0CB973BC3DD34227300E62F6B1072436D82971FC5752EB42C71FF7AADn3F</vt:lpwstr>
      </vt:variant>
      <vt:variant>
        <vt:lpwstr/>
      </vt:variant>
      <vt:variant>
        <vt:i4>2687025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consultantplus://offline/ref=4EAE663B551E841280CE9125D0CB973BC3DD34227300E62F6B1072436D82971FC5752EB42C71FF7AADn2F</vt:lpwstr>
      </vt:variant>
      <vt:variant>
        <vt:lpwstr/>
      </vt:variant>
      <vt:variant>
        <vt:i4>2687027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consultantplus://offline/ref=4EAE663B551E841280CE9125D0CB973BC3DD3423760FE62F6B1072436D82971FC5752EB42C71FF71ADn2F</vt:lpwstr>
      </vt:variant>
      <vt:variant>
        <vt:lpwstr/>
      </vt:variant>
      <vt:variant>
        <vt:i4>2687033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consultantplus://offline/ref=4EAE663B551E841280CE9125D0CB973BC3DD34227300E62F6B1072436D82971FC5752EB42C71FF79ADnBF</vt:lpwstr>
      </vt:variant>
      <vt:variant>
        <vt:lpwstr/>
      </vt:variant>
      <vt:variant>
        <vt:i4>2687034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consultantplus://offline/ref=4EAE663B551E841280CE9125D0CB973BC3DD34227300E62F6B1072436D82971FC5752EB42C71FF79ADnAF</vt:lpwstr>
      </vt:variant>
      <vt:variant>
        <vt:lpwstr/>
      </vt:variant>
      <vt:variant>
        <vt:i4>2687077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consultantplus://offline/ref=4EAE663B551E841280CE9125D0CB973BC3DD3423760FE62F6B1072436D82971FC5752EB42C71FF7FADn3F</vt:lpwstr>
      </vt:variant>
      <vt:variant>
        <vt:lpwstr/>
      </vt:variant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consultantplus://offline/ref=4EAE663B551E841280CE9125D0CB973BC3DD34227300E62F6B1072436D82971FC5752EB42C71FF79ADn5F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consultantplus://offline/ref=4EAE663B551E841280CE9125D0CB973BC3DD34227300E62F6B1072436D82971FC5752EB42C71FF79ADn4F</vt:lpwstr>
      </vt:variant>
      <vt:variant>
        <vt:lpwstr/>
      </vt:variant>
      <vt:variant>
        <vt:i4>8192053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consultantplus://offline/ref=4EAE663B551E841280CE9125D0CB973BC3DD3423760FE62F6B1072436D82971FC5752EB1A2nBF</vt:lpwstr>
      </vt:variant>
      <vt:variant>
        <vt:lpwstr/>
      </vt:variant>
      <vt:variant>
        <vt:i4>2687027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consultantplus://offline/ref=4EAE663B551E841280CE9125D0CB973BC3DD3423760FE62F6B1072436D82971FC5752EB42C71FF7AADnBF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consultantplus://offline/ref=4EAE663B551E841280CE9125D0CB973BC3DD34227300E62F6B1072436D82971FC5752EB42C71FF79ADn7F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consultantplus://offline/ref=4EAE663B551E841280CE9125D0CB973BC3DD3423760FE62F6B1072436D82971FC5752EB42C71FF7AADn3F</vt:lpwstr>
      </vt:variant>
      <vt:variant>
        <vt:lpwstr/>
      </vt:variant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consultantplus://offline/ref=4EAE663B551E841280CE9125D0CB973BC3DD34227300E62F6B1072436D82971FC5752EB42C71FF79ADn3F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consultantplus://offline/ref=4EAE663B551E841280CE9125D0CB973BC3DE34237201E62F6B1072436D82971FC5752EB42C71FF7AADn2F</vt:lpwstr>
      </vt:variant>
      <vt:variant>
        <vt:lpwstr/>
      </vt:variant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consultantplus://offline/ref=4EAE663B551E841280CE9125D0CB973BC3DD34227300E62F6B1072436D82971FC5752EB42C71FF78ADn4F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марта 2011 г</dc:title>
  <dc:creator>avas</dc:creator>
  <cp:lastModifiedBy>avkol</cp:lastModifiedBy>
  <cp:revision>2</cp:revision>
  <dcterms:created xsi:type="dcterms:W3CDTF">2019-12-13T06:29:00Z</dcterms:created>
  <dcterms:modified xsi:type="dcterms:W3CDTF">2019-12-13T06:29:00Z</dcterms:modified>
</cp:coreProperties>
</file>